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svg" ContentType="image/svg+xml"/>
  <Default Extension="jpeg" ContentType="image/jpeg"/>
  <Default Extension="xml" ContentType="application/xml"/>
  <Default Extension="gif" ContentType="image/gif"/>
  <Default Extension="png" ContentType="image/png"/>
  <Default Extension="jpg" ContentType="image/jpeg"/>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w:body>
    <w:p>
      <w:r>
        <w:drawing>
          <wp:anchor distB="0" distL="0" distR="0" distT="0" simplePos="0" relativeHeight="1" behindDoc="0" locked="0" layoutInCell="1" allowOverlap="1">
            <wp:simplePos x="0" y="0"/>
            <wp:positionH relativeFrom="page">
              <wp:align>center</wp:align>
            </wp:positionH>
            <wp:positionV relativeFrom="page">
              <wp:align>center</wp:align>
            </wp:positionV>
            <wp:extent cx="7772400" cy="10058400"/>
            <wp:effectExtent b="0" l="0" r="0" t="0"/>
            <wp:wrapTopAndBottom/>
            <wp:docPr descr="Cover" id="39" name="cover.jpg"/>
            <wp:cNvGraphicFramePr>
              <a:graphicFrameLocks noChangeAspect="1"/>
            </wp:cNvGraphicFramePr>
            <a:graphic>
              <a:graphicData uri="http://schemas.openxmlformats.org/drawingml/2006/picture">
                <pic:pic>
                  <pic:nvPicPr>
                    <pic:cNvPr descr="Cover" id="0" name="cover.jpg"/>
                    <pic:cNvPicPr/>
                  </pic:nvPicPr>
                  <pic:blipFill>
                    <a:blip r:embed="rId5"/>
                    <a:stretch>
                      <a:fillRect/>
                    </a:stretch>
                  </pic:blipFill>
                  <pic:spPr>
                    <a:xfrm>
                      <a:off x="0" y="0"/>
                      <a:ext cx="7772400" cy="10058400"/>
                    </a:xfrm>
                    <a:prstGeom prst="rect">
                      <a:avLst/>
                    </a:prstGeom>
                  </pic:spPr>
                </pic:pic>
              </a:graphicData>
            </a:graphic>
          </wp:anchor>
        </w:drawing>
      </w:r>
    </w:p>
    <w:p>
      <w:pPr>
        <w:pStyle w:val="Heading 1"/>
        <w:pageBreakBefore w:val="on"/>
      </w:pPr>
      <w:r>
        <w:t>Table of Contents</w:t>
      </w:r>
    </w:p>
    <w:p>
      <w:pPr>
        <w:pStyle w:val="Normal"/>
        <w:ind w:firstLine="0" w:firstLineChars="0" w:left="0" w:leftChars="0"/>
        <w:pageBreakBefore w:val="off"/>
      </w:pPr>
      <w:r>
        <w:fldChar w:fldCharType="begin"/>
      </w:r>
      <w:r>
        <w:instrText xml:space="preserve"> TOC \h </w:instrText>
      </w:r>
      <w:r>
        <w:fldChar w:fldCharType="separate"/>
      </w:r>
      <w:hyperlink w:anchor="Top_of_chapter_1_xhtml">
        <w:r>
          <w:rPr>
            <w:color w:themeColor="hyperlink" w:val="0000FF"/>
            <w:u w:val="single"/>
          </w:rPr>
          <w:t>Foreword</w:t>
        </w:r>
      </w:hyperlink>
    </w:p>
    <w:p>
      <w:pPr>
        <w:pStyle w:val="Normal"/>
        <w:ind w:firstLine="0" w:firstLineChars="0" w:left="0" w:leftChars="0"/>
      </w:pPr>
      <w:hyperlink w:anchor="Top_of_chapter_2_xhtml">
        <w:r>
          <w:rPr>
            <w:color w:themeColor="hyperlink" w:val="0000FF"/>
            <w:u w:val="single"/>
          </w:rPr>
          <w:t>Part One: A GERMAN PAST</w:t>
        </w:r>
      </w:hyperlink>
    </w:p>
    <w:p>
      <w:pPr>
        <w:pStyle w:val="Normal"/>
        <w:ind w:firstLine="0" w:firstLineChars="0" w:left="0" w:leftChars="0"/>
      </w:pPr>
      <w:hyperlink w:anchor="Top_of_chapter_3_xhtml">
        <w:r>
          <w:rPr>
            <w:color w:themeColor="hyperlink" w:val="0000FF"/>
            <w:u w:val="single"/>
          </w:rPr>
          <w:t>CHAPTER I From the time of the colony</w:t>
        </w:r>
      </w:hyperlink>
    </w:p>
    <w:p>
      <w:pPr>
        <w:pStyle w:val="Normal"/>
        <w:ind w:firstLine="0" w:firstLineChars="0" w:left="0" w:leftChars="0"/>
      </w:pPr>
      <w:hyperlink w:anchor="Top_of_chapter_4_xhtml">
        <w:r>
          <w:rPr>
            <w:color w:themeColor="hyperlink" w:val="0000FF"/>
            <w:u w:val="single"/>
          </w:rPr>
          <w:t>CHAPTER II German capital</w:t>
        </w:r>
      </w:hyperlink>
    </w:p>
    <w:p>
      <w:pPr>
        <w:pStyle w:val="Normal"/>
        <w:ind w:firstLine="0" w:firstLineChars="0" w:left="0" w:leftChars="0"/>
      </w:pPr>
      <w:hyperlink w:anchor="Top_of_chapter_5_xhtml">
        <w:r>
          <w:rPr>
            <w:color w:themeColor="hyperlink" w:val="0000FF"/>
            <w:u w:val="single"/>
          </w:rPr>
          <w:t>CHAPTER III Drugs, pesticides and gases</w:t>
        </w:r>
      </w:hyperlink>
    </w:p>
    <w:p>
      <w:pPr>
        <w:pStyle w:val="Normal"/>
        <w:ind w:firstLine="0" w:firstLineChars="0" w:left="0" w:leftChars="0"/>
      </w:pPr>
      <w:hyperlink w:anchor="Top_of_chapter_6_xhtml">
        <w:r>
          <w:rPr>
            <w:color w:themeColor="hyperlink" w:val="0000FF"/>
            <w:u w:val="single"/>
          </w:rPr>
          <w:t>Second part HITLER PHOTOGRAPHED</w:t>
        </w:r>
      </w:hyperlink>
    </w:p>
    <w:p>
      <w:pPr>
        <w:pStyle w:val="Normal"/>
        <w:ind w:firstLine="0" w:firstLineChars="0" w:left="0" w:leftChars="0"/>
      </w:pPr>
      <w:hyperlink w:anchor="Top_of_chapter_7_xhtml">
        <w:r>
          <w:rPr>
            <w:color w:themeColor="hyperlink" w:val="0000FF"/>
            <w:u w:val="single"/>
          </w:rPr>
          <w:t>CHAPTER IV The reports of the CIA</w:t>
        </w:r>
      </w:hyperlink>
    </w:p>
    <w:p>
      <w:pPr>
        <w:pStyle w:val="Normal"/>
        <w:ind w:firstLine="0" w:firstLineChars="0" w:left="0" w:leftChars="0"/>
      </w:pPr>
      <w:hyperlink w:anchor="Top_of_chapter_8_xhtml">
        <w:r>
          <w:rPr>
            <w:color w:themeColor="hyperlink" w:val="0000FF"/>
            <w:u w:val="single"/>
          </w:rPr>
          <w:t>CHAPTER V Who really was Philip Citroën?</w:t>
        </w:r>
      </w:hyperlink>
    </w:p>
    <w:p>
      <w:pPr>
        <w:pStyle w:val="Normal"/>
        <w:ind w:firstLine="0" w:firstLineChars="0" w:left="0" w:leftChars="0"/>
      </w:pPr>
      <w:hyperlink w:anchor="Top_of_chapter_9_xhtml">
        <w:r>
          <w:rPr>
            <w:color w:themeColor="hyperlink" w:val="0000FF"/>
            <w:u w:val="single"/>
          </w:rPr>
          <w:t>CHAPTER VI The witnesses</w:t>
        </w:r>
      </w:hyperlink>
    </w:p>
    <w:p>
      <w:pPr>
        <w:pStyle w:val="Normal"/>
        <w:ind w:firstLine="0" w:firstLineChars="0" w:left="0" w:leftChars="0"/>
      </w:pPr>
      <w:hyperlink w:anchor="Top_of_chapter_10_xhtml">
        <w:r>
          <w:rPr>
            <w:color w:themeColor="hyperlink" w:val="0000FF"/>
            <w:u w:val="single"/>
          </w:rPr>
          <w:t>CHAPTER VII The discovery of the photo and the confessions</w:t>
        </w:r>
      </w:hyperlink>
    </w:p>
    <w:p>
      <w:pPr>
        <w:pStyle w:val="Normal"/>
        <w:ind w:firstLine="0" w:firstLineChars="0" w:left="0" w:leftChars="0"/>
      </w:pPr>
      <w:hyperlink w:anchor="Top_of_chapter_11_xhtml">
        <w:r>
          <w:rPr>
            <w:color w:themeColor="hyperlink" w:val="0000FF"/>
            <w:u w:val="single"/>
          </w:rPr>
          <w:t>CHAPTER VIII Crucial expertise</w:t>
        </w:r>
      </w:hyperlink>
    </w:p>
    <w:p>
      <w:pPr>
        <w:pStyle w:val="Normal"/>
        <w:ind w:firstLine="0" w:firstLineChars="0" w:left="0" w:leftChars="0"/>
      </w:pPr>
      <w:hyperlink w:anchor="Top_of_chapter_12_xhtml">
        <w:r>
          <w:rPr>
            <w:color w:themeColor="hyperlink" w:val="0000FF"/>
            <w:u w:val="single"/>
          </w:rPr>
          <w:t>CHAPTER IX The photos of Hitler in exile</w:t>
        </w:r>
      </w:hyperlink>
    </w:p>
    <w:p>
      <w:pPr>
        <w:pStyle w:val="Normal"/>
        <w:ind w:firstLine="0" w:firstLineChars="0" w:left="0" w:leftChars="0"/>
      </w:pPr>
      <w:hyperlink w:anchor="Top_of_chapter_13_xhtml">
        <w:r>
          <w:rPr>
            <w:color w:themeColor="hyperlink" w:val="0000FF"/>
            <w:u w:val="single"/>
          </w:rPr>
          <w:t>Epilogue</w:t>
        </w:r>
      </w:hyperlink>
    </w:p>
    <w:p>
      <w:pPr>
        <w:pStyle w:val="Normal"/>
        <w:ind w:firstLine="0" w:firstLineChars="0" w:left="0" w:leftChars="0"/>
      </w:pPr>
      <w:hyperlink w:anchor="Top_of_chapter_14_xhtml">
        <w:r>
          <w:rPr>
            <w:color w:themeColor="hyperlink" w:val="0000FF"/>
            <w:u w:val="single"/>
          </w:rPr>
          <w:t>Bibliography</w:t>
        </w:r>
      </w:hyperlink>
    </w:p>
    <w:p>
      <w:pPr>
        <w:pStyle w:val="Normal"/>
        <w:ind w:firstLine="0" w:firstLineChars="0" w:left="0" w:leftChars="0"/>
      </w:pPr>
      <w:hyperlink w:anchor="Top_of_chapter_15_xhtml">
        <w:r>
          <w:rPr>
            <w:color w:themeColor="hyperlink" w:val="0000FF"/>
            <w:u w:val="single"/>
          </w:rPr>
          <w:t>Photos of Hitler and his possible allies after the war</w:t>
        </w:r>
      </w:hyperlink>
      <w:r>
        <w:fldChar w:fldCharType="end"/>
      </w:r>
    </w:p>
    <w:p>
      <w:bookmarkStart w:id="1" w:name="cover_image"/>
      <w:pPr>
        <w:pStyle w:val="Para 17"/>
        <w:pageBreakBefore w:val="on"/>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365500" cy="8229600"/>
            <wp:effectExtent b="0" l="0" r="0" t="0"/>
            <wp:wrapTopAndBottom/>
            <wp:docPr descr="cover-image, The Photos of Hitler After The War" id="1" name="Untitled_8.png"/>
            <wp:cNvGraphicFramePr>
              <a:graphicFrameLocks noChangeAspect="1"/>
            </wp:cNvGraphicFramePr>
            <a:graphic>
              <a:graphicData uri="http://schemas.openxmlformats.org/drawingml/2006/picture">
                <pic:pic>
                  <pic:nvPicPr>
                    <pic:cNvPr descr="cover-image, The Photos of Hitler After The War" id="0" name="Untitled_8.png"/>
                    <pic:cNvPicPr/>
                  </pic:nvPicPr>
                  <pic:blipFill>
                    <a:blip r:embed="rId5"/>
                    <a:stretch>
                      <a:fillRect/>
                    </a:stretch>
                  </pic:blipFill>
                  <pic:spPr>
                    <a:xfrm>
                      <a:off x="0" y="0"/>
                      <a:ext cx="3365500" cy="8229600"/>
                    </a:xfrm>
                    <a:prstGeom prst="rect">
                      <a:avLst/>
                    </a:prstGeom>
                  </pic:spPr>
                </pic:pic>
              </a:graphicData>
            </a:graphic>
          </wp:anchor>
        </w:drawing>
      </w:r>
      <w:bookmarkEnd w:id="1"/>
    </w:p>
    <w:p>
      <w:bookmarkStart w:id="2" w:name="Top_of_titlePageContent_xhtml"/>
      <w:pPr>
        <w:pStyle w:val="Para 04"/>
        <w:pageBreakBefore w:val="on"/>
      </w:pPr>
      <w:r>
        <w:t xml:space="preserve">Table of Contents</w:t>
        <w:br w:clear="none"/>
      </w:r>
      <w:bookmarkEnd w:id="2"/>
    </w:p>
    <w:p>
      <w:pPr>
        <w:pStyle w:val="Para 07"/>
      </w:pPr>
      <w:hyperlink w:anchor="Top_of_chapter_1_xhtml">
        <w:r>
          <w:t xml:space="preserve">Foreword</w:t>
          <w:br w:clear="none"/>
        </w:r>
      </w:hyperlink>
    </w:p>
    <w:p>
      <w:pPr>
        <w:pStyle w:val="Para 07"/>
      </w:pPr>
      <w:hyperlink w:anchor="Top_of_chapter_2_xhtml">
        <w:r>
          <w:t xml:space="preserve">Part One: A GERMAN PAST</w:t>
          <w:br w:clear="none"/>
        </w:r>
      </w:hyperlink>
    </w:p>
    <w:p>
      <w:pPr>
        <w:pStyle w:val="Para 07"/>
      </w:pPr>
      <w:hyperlink w:anchor="Top_of_chapter_3_xhtml">
        <w:r>
          <w:t xml:space="preserve">CHAPTER I  From the time of the colony</w:t>
          <w:br w:clear="none"/>
        </w:r>
      </w:hyperlink>
    </w:p>
    <w:p>
      <w:pPr>
        <w:pStyle w:val="Para 07"/>
      </w:pPr>
      <w:hyperlink w:anchor="Top_of_chapter_4_xhtml">
        <w:r>
          <w:t xml:space="preserve">CHAPTER II  German capital</w:t>
          <w:br w:clear="none"/>
        </w:r>
      </w:hyperlink>
    </w:p>
    <w:p>
      <w:pPr>
        <w:pStyle w:val="Para 07"/>
      </w:pPr>
      <w:hyperlink w:anchor="Top_of_chapter_5_xhtml">
        <w:r>
          <w:t xml:space="preserve">CHAPTER III  Drugs, pesticides and gases</w:t>
          <w:br w:clear="none"/>
        </w:r>
      </w:hyperlink>
    </w:p>
    <w:p>
      <w:pPr>
        <w:pStyle w:val="Para 07"/>
      </w:pPr>
      <w:hyperlink w:anchor="Top_of_chapter_6_xhtml">
        <w:r>
          <w:t xml:space="preserve">Second part  HITLER PHOTOGRAPHED</w:t>
          <w:br w:clear="none"/>
        </w:r>
      </w:hyperlink>
    </w:p>
    <w:p>
      <w:pPr>
        <w:pStyle w:val="Para 07"/>
      </w:pPr>
      <w:hyperlink w:anchor="Top_of_chapter_7_xhtml">
        <w:r>
          <w:t xml:space="preserve">CHAPTER IV  The reports of the CIA</w:t>
          <w:br w:clear="none"/>
        </w:r>
      </w:hyperlink>
    </w:p>
    <w:p>
      <w:pPr>
        <w:pStyle w:val="Para 07"/>
      </w:pPr>
      <w:hyperlink w:anchor="Top_of_chapter_8_xhtml">
        <w:r>
          <w:t xml:space="preserve">CHAPTER V  Who really was Philip Citroën?</w:t>
          <w:br w:clear="none"/>
        </w:r>
      </w:hyperlink>
    </w:p>
    <w:p>
      <w:pPr>
        <w:pStyle w:val="Para 07"/>
      </w:pPr>
      <w:hyperlink w:anchor="Top_of_chapter_9_xhtml">
        <w:r>
          <w:t xml:space="preserve">CHAPTER VI  The witnesses</w:t>
          <w:br w:clear="none"/>
        </w:r>
      </w:hyperlink>
    </w:p>
    <w:p>
      <w:pPr>
        <w:pStyle w:val="Para 07"/>
      </w:pPr>
      <w:hyperlink w:anchor="Top_of_chapter_10_xhtml">
        <w:r>
          <w:t xml:space="preserve">CHAPTER VII  The discovery of the photo and the confessions</w:t>
          <w:br w:clear="none"/>
        </w:r>
      </w:hyperlink>
    </w:p>
    <w:p>
      <w:pPr>
        <w:pStyle w:val="Para 07"/>
      </w:pPr>
      <w:hyperlink w:anchor="Top_of_chapter_11_xhtml">
        <w:r>
          <w:t xml:space="preserve">CHAPTER VIII  Crucial expertise</w:t>
          <w:br w:clear="none"/>
        </w:r>
      </w:hyperlink>
    </w:p>
    <w:p>
      <w:pPr>
        <w:pStyle w:val="Para 07"/>
      </w:pPr>
      <w:hyperlink w:anchor="Top_of_chapter_12_xhtml">
        <w:r>
          <w:t xml:space="preserve">CHAPTER IX  The photos of Hitler in exile</w:t>
          <w:br w:clear="none"/>
        </w:r>
      </w:hyperlink>
    </w:p>
    <w:p>
      <w:pPr>
        <w:pStyle w:val="Para 07"/>
      </w:pPr>
      <w:hyperlink w:anchor="Top_of_chapter_13_xhtml">
        <w:r>
          <w:t xml:space="preserve">Epilogue</w:t>
          <w:br w:clear="none"/>
        </w:r>
      </w:hyperlink>
    </w:p>
    <w:p>
      <w:pPr>
        <w:pStyle w:val="Para 07"/>
      </w:pPr>
      <w:hyperlink w:anchor="Top_of_chapter_14_xhtml">
        <w:r>
          <w:t xml:space="preserve">Bibliography</w:t>
          <w:br w:clear="none"/>
        </w:r>
      </w:hyperlink>
    </w:p>
    <w:p>
      <w:pPr>
        <w:pStyle w:val="Para 07"/>
      </w:pPr>
      <w:hyperlink w:anchor="Top_of_chapter_15_xhtml">
        <w:r>
          <w:t xml:space="preserve">Photos of Hitler and his possible allies after the war</w:t>
          <w:br w:clear="none"/>
        </w:r>
      </w:hyperlink>
    </w:p>
    <w:p>
      <w:pPr>
        <w:pStyle w:val="Para 04"/>
      </w:pPr>
      <w:r>
        <w:t xml:space="preserve">￼</w:t>
        <w:br w:clear="none"/>
        <w:drawing>
          <wp:anchor distB="0" distL="0" distR="0" distT="0" simplePos="0" relativeHeight="1" behindDoc="0" locked="0" layoutInCell="1" allowOverlap="1">
            <wp:simplePos x="0" y="0"/>
            <wp:positionH relativeFrom="margin">
              <wp:align>center</wp:align>
            </wp:positionH>
            <wp:positionV relativeFrom="line">
              <wp:align>top</wp:align>
            </wp:positionV>
            <wp:extent cx="4229100" cy="2654300"/>
            <wp:effectExtent b="0" l="0" r="0" t="0"/>
            <wp:wrapTopAndBottom/>
            <wp:docPr descr="Group IMG_3854.JPG Caption: Enhanced Photo of Hitler in Colombia.  Pictured with Philip Citroën in 1954. Enhanced Photo of Hitler in Colombia.  Pictured with Philip Citroën in 1954." id="2" name="image.png"/>
            <wp:cNvGraphicFramePr>
              <a:graphicFrameLocks noChangeAspect="1"/>
            </wp:cNvGraphicFramePr>
            <a:graphic>
              <a:graphicData uri="http://schemas.openxmlformats.org/drawingml/2006/picture">
                <pic:pic>
                  <pic:nvPicPr>
                    <pic:cNvPr descr="Group IMG_3854.JPG Caption: Enhanced Photo of Hitler in Colombia.  Pictured with Philip Citroën in 1954. Enhanced Photo of Hitler in Colombia.  Pictured with Philip Citroën in 1954." id="0" name="image.png"/>
                    <pic:cNvPicPr/>
                  </pic:nvPicPr>
                  <pic:blipFill>
                    <a:blip r:embed="rId6"/>
                    <a:stretch>
                      <a:fillRect/>
                    </a:stretch>
                  </pic:blipFill>
                  <pic:spPr>
                    <a:xfrm>
                      <a:off x="0" y="0"/>
                      <a:ext cx="4229100" cy="2654300"/>
                    </a:xfrm>
                    <a:prstGeom prst="rect">
                      <a:avLst/>
                    </a:prstGeom>
                  </pic:spPr>
                </pic:pic>
              </a:graphicData>
            </a:graphic>
          </wp:anchor>
        </w:drawing>
      </w:r>
    </w:p>
    <w:p>
      <w:pPr>
        <w:pStyle w:val="Para 04"/>
      </w:pPr>
      <w:r>
        <w:t xml:space="preserve">ABEL BASTI</w:t>
        <w:br w:clear="none"/>
      </w:r>
    </w:p>
    <w:p>
      <w:pPr>
        <w:pStyle w:val="Para 04"/>
      </w:pPr>
      <w:r>
        <w:t xml:space="preserve">THE PHOTOS OF HITLER</w:t>
        <w:br w:clear="none"/>
        <w:br w:clear="none"/>
        <w:t xml:space="preserve">AFTER THE WAR</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1054100" cy="266700"/>
            <wp:effectExtent b="0" l="0" r="0" t="0"/>
            <wp:wrapTopAndBottom/>
            <wp:docPr descr="Image" id="3" name="logo.jpeg"/>
            <wp:cNvGraphicFramePr>
              <a:graphicFrameLocks noChangeAspect="1"/>
            </wp:cNvGraphicFramePr>
            <a:graphic>
              <a:graphicData uri="http://schemas.openxmlformats.org/drawingml/2006/picture">
                <pic:pic>
                  <pic:nvPicPr>
                    <pic:cNvPr descr="Image" id="0" name="logo.jpeg"/>
                    <pic:cNvPicPr/>
                  </pic:nvPicPr>
                  <pic:blipFill>
                    <a:blip r:embed="rId7"/>
                    <a:stretch>
                      <a:fillRect/>
                    </a:stretch>
                  </pic:blipFill>
                  <pic:spPr>
                    <a:xfrm>
                      <a:off x="0" y="0"/>
                      <a:ext cx="1054100" cy="266700"/>
                    </a:xfrm>
                    <a:prstGeom prst="rect">
                      <a:avLst/>
                    </a:prstGeom>
                  </pic:spPr>
                </pic:pic>
              </a:graphicData>
            </a:graphic>
          </wp:anchor>
        </w:drawing>
      </w:r>
    </w:p>
    <w:p>
      <w:pPr>
        <w:pStyle w:val="Para 04"/>
      </w:pPr>
      <w:r>
        <w:t xml:space="preserve">￼</w:t>
        <w:br w:clear="none"/>
        <w:drawing>
          <wp:inline>
            <wp:extent cx="4229100" cy="4229100"/>
            <wp:effectExtent b="0" l="0" r="0" t="0"/>
            <wp:docPr descr="512x512.png" id="4" name="512x512.png"/>
            <wp:cNvGraphicFramePr>
              <a:graphicFrameLocks noChangeAspect="1"/>
            </wp:cNvGraphicFramePr>
            <a:graphic>
              <a:graphicData uri="http://schemas.openxmlformats.org/drawingml/2006/picture">
                <pic:pic>
                  <pic:nvPicPr>
                    <pic:cNvPr descr="512x512.png" id="0" name="512x512.png"/>
                    <pic:cNvPicPr/>
                  </pic:nvPicPr>
                  <pic:blipFill>
                    <a:blip r:embed="rId8"/>
                    <a:stretch>
                      <a:fillRect/>
                    </a:stretch>
                  </pic:blipFill>
                  <pic:spPr>
                    <a:xfrm>
                      <a:off x="0" y="0"/>
                      <a:ext cx="4229100" cy="4229100"/>
                    </a:xfrm>
                    <a:prstGeom prst="rect">
                      <a:avLst/>
                    </a:prstGeom>
                  </pic:spPr>
                </pic:pic>
              </a:graphicData>
            </a:graphic>
          </wp:inline>
        </w:drawing>
        <w:t xml:space="preserve">￼</w:t>
        <w:br w:clear="none"/>
        <w:drawing>
          <wp:anchor distB="0" distL="0" distR="0" distT="0" simplePos="0" relativeHeight="1" behindDoc="0" locked="0" layoutInCell="1" allowOverlap="1">
            <wp:simplePos x="0" y="0"/>
            <wp:positionH relativeFrom="margin">
              <wp:align>center</wp:align>
            </wp:positionH>
            <wp:positionV relativeFrom="line">
              <wp:align>top</wp:align>
            </wp:positionV>
            <wp:extent cx="4229100" cy="1422400"/>
            <wp:effectExtent b="0" l="0" r="0" t="0"/>
            <wp:wrapTopAndBottom/>
            <wp:docPr descr="An RFKLibrary.org Unauthorized Translation An RFKLibrary.org Unauthorized Translation" id="5" name="image-1.png"/>
            <wp:cNvGraphicFramePr>
              <a:graphicFrameLocks noChangeAspect="1"/>
            </wp:cNvGraphicFramePr>
            <a:graphic>
              <a:graphicData uri="http://schemas.openxmlformats.org/drawingml/2006/picture">
                <pic:pic>
                  <pic:nvPicPr>
                    <pic:cNvPr descr="An RFKLibrary.org Unauthorized Translation An RFKLibrary.org Unauthorized Translation" id="0" name="image-1.png"/>
                    <pic:cNvPicPr/>
                  </pic:nvPicPr>
                  <pic:blipFill>
                    <a:blip r:embed="rId9"/>
                    <a:stretch>
                      <a:fillRect/>
                    </a:stretch>
                  </pic:blipFill>
                  <pic:spPr>
                    <a:xfrm>
                      <a:off x="0" y="0"/>
                      <a:ext cx="4229100" cy="1422400"/>
                    </a:xfrm>
                    <a:prstGeom prst="rect">
                      <a:avLst/>
                    </a:prstGeom>
                  </pic:spPr>
                </pic:pic>
              </a:graphicData>
            </a:graphic>
          </wp:anchor>
        </w:drawing>
      </w:r>
    </w:p>
    <w:p>
      <w:pPr>
        <w:pStyle w:val="Para 04"/>
      </w:pPr>
      <w:r>
        <w:t xml:space="preserve">© Abel Basti, 2023</w:t>
        <w:br w:clear="none"/>
      </w:r>
    </w:p>
    <w:p>
      <w:pPr>
        <w:pStyle w:val="Para 04"/>
      </w:pPr>
      <w:r>
        <w:t xml:space="preserve">© Editorial Planeta Colombiana SA, 2023</w:t>
        <w:br w:clear="none"/>
      </w:r>
    </w:p>
    <w:p>
      <w:pPr>
        <w:pStyle w:val="Para 04"/>
      </w:pPr>
      <w:r>
        <w:t xml:space="preserve">Calle 73 No. 7-60, Bogota</w:t>
        <w:br w:clear="none"/>
      </w:r>
    </w:p>
    <w:p>
      <w:pPr>
        <w:pStyle w:val="Para 18"/>
      </w:pPr>
      <w:hyperlink r:id="rId43">
        <w:r>
          <w:t xml:space="preserve">www.planetadelibros.com.co</w:t>
          <w:br w:clear="none"/>
        </w:r>
      </w:hyperlink>
    </w:p>
    <w:p>
      <w:pPr>
        <w:pStyle w:val="Para 04"/>
      </w:pPr>
      <w:r>
        <w:t xml:space="preserve">First edition (Colombia): May 2023</w:t>
        <w:br w:clear="none"/>
      </w:r>
    </w:p>
    <w:p>
      <w:pPr>
        <w:pStyle w:val="Para 04"/>
      </w:pPr>
      <w:r>
        <w:t xml:space="preserve">ISBN 13: 978-628-7611-97-9</w:t>
        <w:br w:clear="none"/>
      </w:r>
    </w:p>
    <w:p>
      <w:pPr>
        <w:pStyle w:val="Para 04"/>
      </w:pPr>
      <w:r>
        <w:t xml:space="preserve">ISBN 10: 628-7611-97-9</w:t>
        <w:br w:clear="none"/>
      </w:r>
    </w:p>
    <w:p>
      <w:pPr>
        <w:pStyle w:val="Para 04"/>
      </w:pPr>
      <w:r>
        <w:t xml:space="preserve">First edition in epub format: May 2023</w:t>
        <w:br w:clear="none"/>
      </w:r>
    </w:p>
    <w:p>
      <w:pPr>
        <w:pStyle w:val="Para 04"/>
      </w:pPr>
      <w:r>
        <w:t xml:space="preserve">ISBN: 978-628-7611-98-6</w:t>
        <w:br w:clear="none"/>
      </w:r>
    </w:p>
    <w:p>
      <w:pPr>
        <w:pStyle w:val="Para 04"/>
      </w:pPr>
      <w:r>
        <w:t xml:space="preserve">Book converted to Epub by: Digitrans Media Services LLP </w:t>
        <w:br w:clear="none"/>
        <w:br w:clear="none"/>
        <w:t xml:space="preserve">INDIA</w:t>
        <w:br w:clear="none"/>
      </w:r>
    </w:p>
    <w:p>
      <w:pPr>
        <w:pStyle w:val="Para 04"/>
      </w:pPr>
      <w:r>
        <w:t xml:space="preserve">Printed in Colombia – </w:t>
        <w:br w:clear="none"/>
      </w:r>
      <w:r>
        <w:rPr>
          <w:rStyle w:val="Text3"/>
        </w:rPr>
        <w:t xml:space="preserve">Printed in Colombia</w:t>
        <w:br w:clear="none"/>
      </w:r>
    </w:p>
    <w:p>
      <w:pPr>
        <w:pStyle w:val="Para 03"/>
      </w:pPr>
      <w:r>
        <w:t>The total or partial reproduction of this book, its incorporation into a computer system, or its transmission in any form or by any means, be it electronic, mechanical, photocopying, recording, or other methods, is not permitted without prior permission and by publisher's writing. The infringement of the aforementioned rights may constitute a crime against intellectual property.</w:t>
      </w:r>
    </w:p>
    <w:p>
      <w:pPr>
        <w:pStyle w:val="Para 14"/>
      </w:pPr>
      <w:r>
        <w:t xml:space="preserve">In the Chancellery on Wilhelmstrasse, the bodies of numerous members of the Nazi General Staff, stormtrooper chiefs and renowned Nazis were found, but not that of Hitler.</w:t>
        <w:br w:clear="none"/>
      </w:r>
    </w:p>
    <w:p>
      <w:pPr>
        <w:pStyle w:val="Para 04"/>
      </w:pPr>
      <w:r>
        <w:rPr>
          <w:rStyle w:val="Text3"/>
        </w:rPr>
        <w:t xml:space="preserve">REUTERS </w:t>
        <w:br w:clear="none"/>
      </w:r>
      <w:r>
        <w:t xml:space="preserve">News Agency ,</w:t>
        <w:br w:clear="none"/>
      </w:r>
    </w:p>
    <w:p>
      <w:pPr>
        <w:pStyle w:val="Para 04"/>
      </w:pPr>
      <w:r>
        <w:t xml:space="preserve">MOSCOW, MAY 6 , 1945.</w:t>
        <w:br w:clear="none"/>
      </w:r>
    </w:p>
    <w:p>
      <w:pPr>
        <w:pStyle w:val="Para 14"/>
      </w:pPr>
      <w:r>
        <w:t xml:space="preserve">At least four bodies, any of which could be Hitler's, were found in Berlin, although none of them could be specifically identified as the Führer's.</w:t>
        <w:br w:clear="none"/>
      </w:r>
    </w:p>
    <w:p>
      <w:pPr>
        <w:pStyle w:val="Para 14"/>
      </w:pPr>
      <w:r>
        <w:t xml:space="preserve">NEWS AGENCY ,</w:t>
        <w:br w:clear="none"/>
      </w:r>
    </w:p>
    <w:p>
      <w:pPr>
        <w:pStyle w:val="Para 04"/>
      </w:pPr>
      <w:r>
        <w:t xml:space="preserve">BERLIN, MAY 20 , 1945.</w:t>
        <w:br w:clear="none"/>
      </w:r>
    </w:p>
    <w:p>
      <w:pPr>
        <w:pStyle w:val="Para 14"/>
      </w:pPr>
      <w:r>
        <w:t xml:space="preserve">Hitler's body has not been identified and the Führer may have fled by plane.</w:t>
        <w:br w:clear="none"/>
      </w:r>
    </w:p>
    <w:p>
      <w:pPr>
        <w:pStyle w:val="Para 04"/>
      </w:pPr>
      <w:r>
        <w:t xml:space="preserve">MARSHAL PRESS CONFERENCE</w:t>
        <w:br w:clear="none"/>
      </w:r>
    </w:p>
    <w:p>
      <w:pPr>
        <w:pStyle w:val="Para 04"/>
      </w:pPr>
      <w:r>
        <w:t xml:space="preserve">SOVIET GUEORGI ZHUKOV,</w:t>
        <w:br w:clear="none"/>
      </w:r>
    </w:p>
    <w:p>
      <w:pPr>
        <w:pStyle w:val="Para 04"/>
      </w:pPr>
      <w:r>
        <w:t xml:space="preserve">JUNE 9 , 1945.</w:t>
        <w:br w:clear="none"/>
      </w:r>
    </w:p>
    <w:p>
      <w:bookmarkStart w:id="3" w:name="Top_of_chapter_1_xhtml"/>
      <w:pPr>
        <w:pStyle w:val="Heading 1"/>
        <w:pageBreakBefore w:val="on"/>
      </w:pPr>
      <w:r>
        <w:t xml:space="preserve">Foreword</w:t>
        <w:br w:clear="none"/>
      </w:r>
      <w:bookmarkEnd w:id="3"/>
    </w:p>
    <w:p>
      <w:pPr>
        <w:pStyle w:val="Normal"/>
      </w:pPr>
      <w:r>
        <w:t xml:space="preserve">In 2014 I published in my book </w:t>
      </w:r>
      <w:r>
        <w:rPr>
          <w:rStyle w:val="Text0"/>
        </w:rPr>
        <w:t xml:space="preserve">In the footsteps of Hitler </w:t>
      </w:r>
      <w:r>
        <w:t xml:space="preserve">documents from the United States Central Intelligence Agency (CIA) that mentioned the probable presence of the Führer in Colombia in 1954, that is, nine years after his supposed suicide. in the Berlin bunker, according to the hackneyed official version of his death that has been repeated like an unquestionable litany for almost eighty years. In these unpublished intelligence reports, a photocopy of an image was also attached in which two people appear, one of them very similar to the top Nazi chief, with his characteristic parted parted hairstyle —called “Hitler Haircut” by period fashion. </w:t>
      </w:r>
      <w:r>
        <w:rPr>
          <w:rStyle w:val="Text0"/>
        </w:rPr>
        <w:t xml:space="preserve">, </w:t>
      </w:r>
      <w:r>
        <w:t>imitated throughout the world by fans of the Führer—and his peculiar little mustache, traits that immortalized the physiognomy of the leader of the Third Reich.</w:t>
      </w:r>
    </w:p>
    <w:p>
      <w:pPr>
        <w:pStyle w:val="Normal"/>
      </w:pPr>
      <w:r>
        <w:t>In the text of the aforementioned document, regarding that individual, the CIA —surprisingly— stated that it could be Adolf Hitler. Next to him is an unknown character, never mentioned in history, who in that report says that he was a German, ex-member of the SS , named Philip Citroën. This is really suggestive information, but what could he do more than half a century after that photograph was taken, which appeared after its declassification by the Americans to advance in the search for the truth? With the data provided by that documentation —scarce, but very suggestive and, therefore, enough to motivate me to look for more clues— I began an investigation in Colombia with the objective, not easy —by the way— of finding evidence that would allow me to verify that Hitler was once in that nation.</w:t>
      </w:r>
    </w:p>
    <w:p>
      <w:pPr>
        <w:pStyle w:val="Normal"/>
      </w:pPr>
      <w:r>
        <w:t>The reasoning was simple: if the Nazi leader was never in Colombia —at that point in my work I did have enough evidence to know that he had taken refuge in Argentina, but no evidence regarding his presence in that Caribbean country— the photo it would be a fraud. But if I could really prove that the founder of National Socialism had been there, my investigation, which had never considered that possibility before, would take an unexpected turn, since it would be significant that a fugitive of that magnitude could make such a long journey. from one end of South America, that is, from the southern Patagonia where he lived, to the other, to Colombia, the northernmost nation.</w:t>
      </w:r>
    </w:p>
    <w:p>
      <w:pPr>
        <w:pStyle w:val="Normal"/>
      </w:pPr>
      <w:r>
        <w:t>New readers, those who haven't read my previous books, will surely find the claim that Hitler escaped and lived in South America fantastic. It is logical that this is the case, since the official version of his suicide was imposed on the world as an absolute truth that only a few "conspirators" dared to question. But during my last thirty years of research I was shelling out the pieces of that falsehood concocted by international power to put an end to the history of Nazism in general and that of Adolf Hitler in particular. Thus, when the curtain fell on the Nazis, any possibility of arguing about what really happened after the war with the fugitives was terminated, particularly with leaders such as the Führer, Martin Bormann or Heinrich "Gestapo" Müller, among others. other big shots of the Third Reich who, after the war, continued to enjoy good health, although they were officially considered corpses.</w:t>
      </w:r>
    </w:p>
    <w:p>
      <w:pPr>
        <w:pStyle w:val="Normal"/>
      </w:pPr>
      <w:r>
        <w:t xml:space="preserve">That final point also generated a dense cloak of darkness that prevented detecting the agreements reached between the Nazis and the Americans, both to recycle experts and war veterans and thus transfer currency to North America; as to formalize secret agreements between the victors and the large German </w:t>
      </w:r>
      <w:r>
        <w:rPr>
          <w:rStyle w:val="Text0"/>
        </w:rPr>
        <w:t xml:space="preserve">holdings </w:t>
      </w:r>
      <w:r>
        <w:t>that had contributed to Adolf Hitler's war effort. In this way, the supposed suicide was a great event that made it possible to definitively close the story of the Nazis, the bad guys in the film. Once the curtain fell, the subsequent plot that continued to have them as protagonists became invisible, this time protected by their former enemies, now converted into their partners. This was the new international scene, both sides united to fight the Soviets during the Cold War and do big business.</w:t>
      </w:r>
    </w:p>
    <w:p>
      <w:pPr>
        <w:pStyle w:val="Normal"/>
      </w:pPr>
      <w:r>
        <w:t>Initially, during my work as a biographer of Hitler in exile, I had concentrated on Argentina, where the Führer arrived in 1945 with his wife, Eva Braun, and also on Paraguay, a country to which he moved ten years later because the government of the General Juan Domingo Perón, his host and protector, was overthrown by a military coup. Verifying Hitler's possible visit to Colombia was a challenge for me because, unlike other countries on the American continent, there was no record, at least publicly known, of Nazis arriving in that nation after World War II. This lack of data —I found that there were no books, newspaper articles or academic documentation that referred to the subject— was a stumbling block to overcome since a priori I thought that, if Hitler had really been in Colombia, he must have had a network of previous protection woven by his former comrades who, also escaped from Europe at the end of the conflict, would have settled in that country at some point.</w:t>
      </w:r>
    </w:p>
    <w:p>
      <w:pPr>
        <w:pStyle w:val="Normal"/>
      </w:pPr>
      <w:r>
        <w:t>This was an initial speculation that became for me a hypothesis to be proven and also an obsession, since I couldn't stop thinking about those CIA documents and that particular photo that, because it was a photocopy, I couldn't be subjected to an expertise that would allow the image to be evaluated with scientific rigor. I then wondered if, despite the years that had elapsed, the original of said photograph would exist somewhere in the world. It was a question that I frequently asked myself, although I couldn't find any clue in that sense.</w:t>
      </w:r>
    </w:p>
    <w:p>
      <w:pPr>
        <w:pStyle w:val="Normal"/>
      </w:pPr>
      <w:r>
        <w:t>It was not easy moving forward. First I concentrated on studying the history of Colombia and, in particular, its relations with Germany. In this sense, the importance of that European nation as a trade partner of the Latin American nation during the 1930s was notorious, as was the political influence that Berlin had in civil and military sectors. This was not an exceptional fact since, since the end of the 19th century, German expansionism had devised and carried out a strategy of cultural and commercial ideological penetration that aimed at South America, with which strong political and commercial relations were established with practically all countries. countries in that area of the planet.</w:t>
      </w:r>
    </w:p>
    <w:p>
      <w:pPr>
        <w:pStyle w:val="Normal"/>
      </w:pPr>
      <w:r>
        <w:t>Regarding ideology, characterized by a strong anti-Semitism and by the rejection of communist ideas, the sympathy and admiration of the conservative leaders, businessmen and officers of the Colombian armed forces for the Third Reich stood out. Due to pressure from the United States during World War II, Colombia stood behind the North Americans, and was part of the allied side, as did most of the countries on the continent, and thus formally became an enemy of Nazi Germany. . But this conjunctural circumstance did not mean that the friendly, commercial, financial and ideological ties between Colombian and German sectors of power were broken, a circumstance that allows us to understand, in part, the motivations of the migratory current of Saxons to that country after the end of the war. ; as well as the reasons for the establishment in Colombian territory of large German companies that had been key to Adolf Hitler.</w:t>
      </w:r>
    </w:p>
    <w:p>
      <w:pPr>
        <w:pStyle w:val="Normal"/>
      </w:pPr>
      <w:r>
        <w:t>In this last sense, it is noteworthy that those companies with German capital, which since before the war had branches in Colombian territory, after 1945 significantly expanded and multiplied their investments and businesses in that nation which, in the mid-fifties, It was ruled by a military dictator: General Gustavo Rojas Pinilla.</w:t>
      </w:r>
    </w:p>
    <w:p>
      <w:pPr>
        <w:pStyle w:val="Normal"/>
      </w:pPr>
      <w:r>
        <w:t>After several weeks of study, by consulting the most varied sources, I was able to understand salient aspects of Colombian history, in relation to the Third Reich, until Germany surrendered in May 1945. But what had happened afterwards? Had Nazi fugitives arrived in Colombia? These were some of the questions to answer at the beginning of my investigation. An interesting piece of information is also provided in the declassified CIA documents when it is indicated that the aforementioned Citroën was of the opinion that Hitler could no longer be tried because ten years had elapsed since the end of the war. Can we infer that Citroën expressed and repeated before his occasional interlocutors the thought of Hitler himself?</w:t>
      </w:r>
    </w:p>
    <w:p>
      <w:pPr>
        <w:pStyle w:val="Normal"/>
      </w:pPr>
      <w:r>
        <w:t>It must be remembered that at that time the current international legislation that imposes the inalienability of war crimes or crimes against humanity did not exist and that, after the period of time mentioned by Citroën, counted from the commission of a crime, the courts were inhibited. to judge the presumed culprits. Citroën's comments are recorded in intelligence documents dated 1955, when it had effectively been ten years since the formal surrender of the Third Reich. According to the legislation in force at that time, from that moment no protagonist of the war conflagration could be charged for crimes committed during the Second World War that ended in 1945.</w:t>
      </w:r>
    </w:p>
    <w:p>
      <w:pPr>
        <w:pStyle w:val="Normal"/>
      </w:pPr>
      <w:r>
        <w:t xml:space="preserve">On the other hand, it should be noted that there was never a legal case against the Führer, which is why he was not tried or even prosecuted, and this explains why, while he was a fugitive, not a single arrest warrant was issued to arrest him </w:t>
      </w:r>
      <w:r>
        <w:rPr>
          <w:rStyle w:val="Text2"/>
        </w:rPr>
        <w:t xml:space="preserve">1 </w:t>
      </w:r>
      <w:r>
        <w:t>. He enjoyed absolute impunity. Instead, Nazi leader Martin Bormann—whose whereabouts were unknown after the end of the war—was tried in absentia, sentenced to death, and warrants issued for his arrest at the Nuremberg Tribunal; even his fingerprint files were sent to Argentina to confirm his identity in case he was apprehended.</w:t>
      </w:r>
    </w:p>
    <w:p>
      <w:pPr>
        <w:pStyle w:val="Normal"/>
      </w:pPr>
      <w:r>
        <w:t>It should be noted that in the forties the issue of the inalienability of war crimes was diffuse, practically non-existent, in international criminal law. While the Nuremberg trials were taking place, the United Nations General Assembly, through Resolution No. 3 of February 13, 1946, on the extradition and punishment of war criminals, called on member states to:</w:t>
      </w:r>
    </w:p>
    <w:p>
      <w:pPr>
        <w:pStyle w:val="Normal"/>
      </w:pPr>
      <w:r>
        <w:t xml:space="preserve">All necessary measures are taken so that war criminals who have been responsible for, or have consented to, war crimes are arrested and sent to the countries where such abominable acts have been committed, to be tried and punished in accordance with the laws of those countries </w:t>
      </w:r>
      <w:r>
        <w:rPr>
          <w:rStyle w:val="Text2"/>
        </w:rPr>
        <w:t xml:space="preserve">2 </w:t>
      </w:r>
      <w:r>
        <w:t>.</w:t>
      </w:r>
    </w:p>
    <w:p>
      <w:pPr>
        <w:pStyle w:val="Normal"/>
      </w:pPr>
      <w:r>
        <w:t xml:space="preserve">It should be noted that this resolution did not intend to establish international tribunals, such as the one in Nuremberg, for fugitives found after the conclusion of that great exceptional judicial process —implemented especially to try the Nazis— </w:t>
      </w:r>
      <w:r>
        <w:rPr>
          <w:rStyle w:val="Text2"/>
        </w:rPr>
        <w:t xml:space="preserve">3 </w:t>
      </w:r>
      <w:r>
        <w:t xml:space="preserve">. In other words, if any State were to request Hitler's extradition —which previously implied denouncing him criminally, opening proceedings against him, locating him and then arresting him—, the Führer should be tried in the country that had claimed him under the laws of that nation. But, as it was explained, at that time, in the penal legislation of practically all the States, the prescription of the crimes was in force after ten years had passed since they were committed. So those nations that tried to judge the Nazis, including Hitler, were running against the clock since they had that term that was playing for them as an inexorable limitation in time </w:t>
      </w:r>
      <w:r>
        <w:rPr>
          <w:rStyle w:val="Text2"/>
        </w:rPr>
        <w:t xml:space="preserve">4 </w:t>
      </w:r>
      <w:r>
        <w:t>.</w:t>
      </w:r>
    </w:p>
    <w:p>
      <w:pPr>
        <w:pStyle w:val="Normal"/>
      </w:pPr>
      <w:r>
        <w:t xml:space="preserve">Beyond these arguments and the current jurisprudence of the time, there was also a legal issue that would prevent thinking about judging Hitler: Germany officially declared him dead, and also Eva Braun, by means of a resolution of October 25, 1956, issued by the commune of Berchtesgaden </w:t>
      </w:r>
      <w:r>
        <w:rPr>
          <w:rStyle w:val="Text2"/>
        </w:rPr>
        <w:t xml:space="preserve">5 </w:t>
      </w:r>
      <w:r>
        <w:t>. Under German law, similar to that in other countries, when the body of a missing person is not found, a declaration of absence must be made and, after ten years, if no physical evidence has been found, a declaration of death is issued. So, until 1956, for the German state, Hitler was a missing person, not a dead person, since his body and no evidence of his death had not been found.</w:t>
      </w:r>
    </w:p>
    <w:p>
      <w:pPr>
        <w:pStyle w:val="Normal"/>
      </w:pPr>
      <w:r>
        <w:t>It was only after this resolution that the Führer, as well as his lover, acquired the status of deceased persons, and it is clear that, from that moment on, the capture of a dead person could not be requested. In other words, Hitler had a triple legal guarantee for his impunity: if he were discovered in exile, he would not have a single complaint against him in the courtroom. In addition, as of 1956, he was formally considered deceased, a condition that inhibits any criminal presentation. On the other hand, as of that date, if an attempt was made to initiate a criminal case against him, it would fail since his crimes had prescribed.</w:t>
      </w:r>
    </w:p>
    <w:p>
      <w:pPr>
        <w:pStyle w:val="Normal"/>
      </w:pPr>
      <w:r>
        <w:t>When I traveled to Colombia for the first time, in 2017, I had studied and learned some of the historical information that allowed me to locate historical figures and events on a timeline, and, in addition, I had the previously mentioned revealing declassified CIA documents . On the other hand, when reviewing the Colombian immigration statistics, I observed that thousands of Germans had arrived in the country after the end of the Second World War and that, even during some years in the fifties, the Germans occupied the top positions on the list of immigrants by nationality. I also discovered that at that time it was possible for large ships to arrive at some Colombian ports that did not have immigration control, a common practice at that time that favored passengers who were fugitives.</w:t>
      </w:r>
    </w:p>
    <w:p>
      <w:pPr>
        <w:pStyle w:val="Normal"/>
      </w:pPr>
      <w:r>
        <w:t xml:space="preserve">Another important point to evaluate was the number of Germans who, in many cases, without even speaking Spanish or having a work history, except for the military, were hired by companies based in Colombia. An emblematic case is that of Acerías Paz del Río, which, in its extractive section, which exploited large iron mines, had eight hundred German immigrants working in different job categories, from the lowest to managerial positions. This is just one example of post-war German immigration, within the framework of an organization that planned to give work to the men who arrived in America in order to guarantee them a dignified survival and a reintegration into a world that was dramatically transforming in the midst of the tension growing between the United States and the Soviet Union. Also revealing for me was the correspondence between the Austrian bishop Alois Hudal, the German spy Reinhard Kopps —who would settle in Argentina under the false name of Juan Maler— and the German doctor Karl Hans von Kurtz —who arrived in Colombia after the war—, part of whose texts were published in my book </w:t>
      </w:r>
      <w:r>
        <w:rPr>
          <w:rStyle w:val="Text0"/>
        </w:rPr>
        <w:t xml:space="preserve">Hitler in Colombia </w:t>
      </w:r>
      <w:r>
        <w:t>(2018), since these letters allow us to unravel how the Nazi evacuation organization to America supported from the Vatican worked.</w:t>
      </w:r>
    </w:p>
    <w:p>
      <w:pPr>
        <w:pStyle w:val="Normal"/>
      </w:pPr>
      <w:r>
        <w:t>In Colombia I discovered the plot of German immigration after the end of World War II, which, although little known, worked in a similar way to that of almost all the countries of the Americas. With patience, by interviewing elderly people and finding documents and photos, I was able to put together this story that made it clear that the Nazis had arrived en masse in this northern South American nation, and maintained close ties with each other, which provided the appropriate framework and also it gave credibility to the fact that, really, the Führer could have once set foot on Colombian territory. His safety would be guaranteed by his former comrades and by the right-wing military government of General Gustavo Rojas Pinilla, a friend of Argentine President Juan Domingo Perón.</w:t>
      </w:r>
    </w:p>
    <w:p>
      <w:pPr>
        <w:pStyle w:val="Normal"/>
      </w:pPr>
      <w:r>
        <w:t>So we can say that Colombia was no exception and that, as happened with all the countries of the continent, that country received Nazis who were fleeing from Europe after the end of the war. This massive migration to America was the direct consequence of a pact between the United States and the Third Reich, which was made before Germany signed the armistice in May 1945. As I have explained in previous books, that pact allowed thousands of of Germans crossed the Atlantic Ocean and that the United States, in exchange for allowing this migration, received foreign currency and the latest technology from the Germans, which, with its advanced designs, far exceeded that of the Americans. In addition, they gained well-trained men for their ranks, Nazi veterans, experts in fighting the common enemy, communism, which during that time was in clear expansion.</w:t>
      </w:r>
    </w:p>
    <w:p>
      <w:pPr>
        <w:pStyle w:val="Normal"/>
      </w:pPr>
      <w:r>
        <w:t xml:space="preserve">In 1954, certain security conditions had to be met so that the founder of National Socialism could travel from Argentina to Colombia and then return —intelligence documents indicate that he returned “around January 1955” to Argentine territory— without having any setbacks. This information, that of Perón's return to his homeland, recorded in the CIA reports , coincides with my investigation since an old woman, Francisca Ojeda, told me that she, as a maid of the Inalco Patagonian residence, located on the banks of the majestic Nahuel Huapi Lake, attended the highest Nazi chief during the southern summer of that year. This could be from January or February, for approximately two months while you were staying there in the company of other people. So, after leaving Colombia, Hitler traveled to the south and, according to Ojeda, an exceptional witness that I interviewed shortly before he died, he was in Inalco for a short time, accompanied by Eva Braun. Also staying in the same residence with the couple was a German couple whose two members were younger than the Nazi boss —the maid said that "they were younger" than Hitler, but could not identify them—, who at that time was preparing to reach 66 years of age </w:t>
      </w:r>
      <w:r>
        <w:rPr>
          <w:rStyle w:val="Text2"/>
        </w:rPr>
        <w:t xml:space="preserve">6 </w:t>
      </w:r>
      <w:r>
        <w:t>.</w:t>
      </w:r>
    </w:p>
    <w:p>
      <w:pPr>
        <w:pStyle w:val="Normal"/>
      </w:pPr>
      <w:r>
        <w:t>So, it can be inferred that the basic requirements for the Führer to be able to travel to Colombia consisted of the existence of a large-scale immunity pact, initially agreed between the Germans and the Americans; a host regime sympathetic to Hitler, such as that of General Rojas Pinilla; and a network of former comrades who, in combination with the Government, will guarantee him adequate protection in a framework of strict confidentiality. As I was able to discover during my investigation, in 1954 all these conditions were met and then it was feasible that Hitler had been in Colombian territory, as the CIA documents consigned .</w:t>
      </w:r>
    </w:p>
    <w:p>
      <w:pPr>
        <w:pStyle w:val="Normal"/>
      </w:pPr>
      <w:r>
        <w:t>If this really was the case, the big question that arises is: what did Hitler go to do in Colombia? And in this context we are presented with another enigma to solve: why let yourself take a picture? It makes no sense that a man who lived as a fugitive would pose with his characteristic physiognomy—the famous little mustache and the classic side-swept quiff, as he appears in the photograph—when that image could be used as proof that he was alive and well. , consequently, to be the wick that unleashed a great international scandal. By way of speculation and hypothesis to develop, to try to answer this question, the answer I found is that, precisely, that photo served to demonstrate that the Führer was in good health. If so, who or who needed such proof of life?</w:t>
      </w:r>
    </w:p>
    <w:p>
      <w:pPr>
        <w:pStyle w:val="Normal"/>
      </w:pPr>
      <w:r>
        <w:t>The totality of information that I was obtaining during my investigation behind the traces of the maximum Nazi boss, including the testimonies of several witnesses, I presented it through newspaper articles and several investigative books. As I progressed in the study of Hitler's life in exile, my readers always asked me about the possibility of finding and presenting photographic evidence, a compelling visual element that would end forever any doubt and speculation about his falsehood. death in the Berlin bunker in 1945. An unquestionable piece of evidence that, in addition to all the witnesses presented in my works who have attested to having been with Hitler, allowed us to demonstrate his secret survival in a distant country in Europe, while convincing himself to the world that the Führer had committed suicide. Due to my own investigations, especially from the accounts of people I interviewed, I knew that there were photos of Hitler in South America, but from there to accessing those images, and also being allowed to carry out an expertise, there was an enormous distance and a difficult and intricate path that he had never been able to travel. However, I never gave up trying to get a photo of the Führer during the Cold War that could be published, so that I could crown my investigation with that royal proof. The difficult figurine of an almost complete album made up of documents, witnesses and related stories.</w:t>
      </w:r>
    </w:p>
    <w:p>
      <w:pPr>
        <w:pStyle w:val="Normal"/>
      </w:pPr>
      <w:r>
        <w:t>Obtaining a photograph of this type was not an easy task because in principle it forced me to discard any image that I could obtain from the web, since these, as we all know, can be generated through the use of Photoshop techniques. In fact, there are several of those doctored photos with an alleged Hitler after the war circulating on the Internet. For this reason I had to look for an original, this is old photographic paper and, if possible, also the negatives. In addition, as an ideal requirement, the framing, preferably, could not be a close-up, since this circumstance generally makes it impossible to know where a photo was actually taken. He had, therefore, not only to have the image of Hitler, an exceptional condition in itself, but also details that would make it possible to verify the place where he was at that moment and not only the place, but also had to obtain the data related to the date on which the photo was taken. Finally, although it was not an essential condition, it was important to be able to access the history of that image because of the implications that a photo of Hitler alive after the date of his official death in 1945 could have. , even if it was a photograph with the aforementioned requirements and the truth is that, at first, it seemed like an almost impossible goal.</w:t>
      </w:r>
    </w:p>
    <w:p>
      <w:pPr>
        <w:pStyle w:val="Normal"/>
      </w:pPr>
      <w:r>
        <w:t>For years I followed different leads and heard stories about photos of Hitler in exile, some of which are presented in this book, but despite the time and effort expended, I could not find the photographic documentary piece that I was looking for. These are moments in which anxiety plays against the investigator, since internal tension is produced due to not being able to achieve what is sought, especially when one is convinced, as I was from the testimonies, that these photos they actually existed. But having a conviction is not having proof and my job is to gather evidence.</w:t>
      </w:r>
    </w:p>
    <w:p>
      <w:pPr>
        <w:pStyle w:val="Normal"/>
      </w:pPr>
      <w:r>
        <w:t xml:space="preserve">A long time passed and that coveted photograph, the link that links all the previous tests, finally appeared. Precisely the heart and </w:t>
      </w:r>
      <w:r>
        <w:rPr>
          <w:rStyle w:val="Text0"/>
        </w:rPr>
        <w:t xml:space="preserve">leitmotif </w:t>
      </w:r>
      <w:r>
        <w:t>of this book is a photo taken of Adolf Hitler, with his consent, in 1954 in the city of Tunja, Colombia. It is the same photograph that the CIA photocopied, but which, since it was exhibited by that agency as a poor quality replica, could not be used as evidence.</w:t>
      </w:r>
    </w:p>
    <w:p>
      <w:pPr>
        <w:pStyle w:val="Normal"/>
      </w:pPr>
      <w:r>
        <w:t>In this regard, it must be said that the reports from said intelligence center indicate that in the fifties of the last century, US agents had that photo in their hands and that they were able to make photostatic replicas, but they had to return the original to its owner, the person who appears next to Hitler in the aforementioned image: Philip Citroën. Regarding this man, the documents indicate that he is German, a former member of the SS , information that, as I was able to verify, is false, as we will see later.</w:t>
      </w:r>
    </w:p>
    <w:p>
      <w:pPr>
        <w:pStyle w:val="Normal"/>
      </w:pPr>
      <w:r>
        <w:t>The CIA reports are extremely interesting because they explain when and where the unpublished photo was taken, which anchors the background regarding the place and the year in which it was taken, a very relevant contribution when investigating. In this regard, it is indicated that it was taken in a luxury pension called the Colonial Residence, in 1954; and as additional information, he adds that next to the supposed Hitler appears the aforementioned and unknown Philip Citroën. During my research I was able to access Citroën's military documents during the Second World War and I followed his subsequent history step by step —I made sure that the man really existed and that that would have been his real name—, including his entry into Colombia after having finished the war, as well as his presence in the aforementioned Colonial Residence, in the city of Tunja. To do this, I searched and found, in the files of the Colombian Investigative Police, his background, as well as his photograph that I was able to compare with the one taken in that place, for which I came to the conclusion that it is the same person.</w:t>
      </w:r>
    </w:p>
    <w:p>
      <w:pPr>
        <w:pStyle w:val="Normal"/>
      </w:pPr>
      <w:r>
        <w:t>The CIA documents , as well as the official reports from Colombia —which do not mention his military past— agree that Citroën was indeed in the Colonial Residence when that photo was taken. Enthusiastic with this data in my favor, I undertook the search to find the original, I had no idea where to find it because it could be anywhere in the world. He was also aware that it could be a great effort doomed to failure: thousands of documents have been kept under seven turns of the key, both by countries —under the label of State Secret— and by families or power groups, which is why it is impossible to access them. In addition, others were destroyed so that the truth will never be known. A task of these characteristics had a high percentage of probability of not reaching a successful conclusion.</w:t>
      </w:r>
    </w:p>
    <w:p>
      <w:pPr>
        <w:pStyle w:val="Normal"/>
      </w:pPr>
      <w:r>
        <w:t>It was not an easy search, but, finally, after months of research, I managed to locate the original of the photo, made of photographic cardboard and, as if this were not enough, I was allowed to have an expert carry out an examination of the image. It was very exciting when this study, which required several hours of work in a specialized institute, yielded a positive result: the person in the photo next to the unknown Citroën is really Adolf Hitler.</w:t>
      </w:r>
    </w:p>
    <w:p>
      <w:pPr>
        <w:pStyle w:val="Normal"/>
      </w:pPr>
      <w:r>
        <w:t>This book explains in what circumstances and context this unusual event occurred —Hitler posing for a photo as any mortal would do— which allows us to demonstrate that the Nazi leader survived the war, contrary to the official version of his suicide in 1945. The findings obtained throughout my research they are, in addition to being unprecedented and surprising because of how revealing they are, categorically and forcefully verify the survival of the highest Nazi hierarch in South America. The strength of this evidence opens several questions for us: What sectors of international power knew that the Nazi chief was alive? Why didn't they stop him? If you didn't report it, then did you protect it? For what reason? Finally, if he was alive in South America, what was he doing? What was Adolf Hitler's role during the Cold War? Reckless questions imply bold reasoning, elaborated from the new information found, to reach conclusions that never cease to amaze, surprises that sometimes exceed the mere discovery of a fugitive Hitler.</w:t>
      </w:r>
    </w:p>
    <w:p>
      <w:pPr>
        <w:pStyle w:val="Normal"/>
      </w:pPr>
      <w:r>
        <w:t>In this work, trying to find answers to these disturbing questions, we immerse ourselves in a hidden historical reality that has remained unknown for years, whose actors and accomplices, and therefore necessary cover-ups, are political, military, ecclesiastical, business leaders And oh, surprise!, recognized members of the European royal houses. How is it possible that all of them covered up for Hitler? What common cause or interests was there not to give him away? With this revisionist history, I try to elucidate that these events that concern us, particularly Hitler's survival after the war, are the consequence of a cascade of previous events, all linked together, framed by the gigantic tragedies of the two world wars that humanity suffered, for the express benefit of banks, intelligence agencies and the military-industrial complex.</w:t>
      </w:r>
    </w:p>
    <w:p>
      <w:pPr>
        <w:pStyle w:val="Normal"/>
      </w:pPr>
      <w:r>
        <w:t xml:space="preserve">In short: Hitler's escape is not some rare, last-minute event, brought about by the audacity of a man desperate to save his own life and his wife's in a burning Berlin. It is a planned, secret action, resulting from a series of agreements and complicities that, when analyzed, demonstrates that link that related politics to business. Better to say it in a good romance: business has no ideology and, therefore, everything is possible. It is not easy to explain these questions, very intricate, by the way, given the multiplicity of links between the different actors, some known and others unknown, which have always gone almost unnoticed by history. Far from presenting an academic analysis to show this international network, which I have already referred to in my books, particularly in </w:t>
      </w:r>
      <w:r>
        <w:rPr>
          <w:rStyle w:val="Text0"/>
        </w:rPr>
        <w:t xml:space="preserve">Hitler and the New World Order </w:t>
      </w:r>
      <w:r>
        <w:t>(2021), here I will only present some examples that I think are eloquent to later arrive at the core of this investigation: the photo of Hitler in exile.</w:t>
      </w:r>
    </w:p>
    <w:p>
      <w:pPr>
        <w:pStyle w:val="Normal"/>
      </w:pPr>
      <w:r>
        <w:t>Do you go around so many times to explain a photo? Yes, it's too important an image to just try to see if it's true. If it is really authentic, it is not enough for us—although the international consequences that this implies as conclusive evidence regarding Hitler's life in exile are obvious—to understand the tortuous river of history, with its tributaries and hidden arms, and its mysterious meanders. As the veil is being lifted today to find the right answers, with the limitations involved in investigating events that occurred almost eighty years ago, a fabulous network begins to appear whose members had as their main motivation to increase their power, to travel a safe path towards the "New Order ”, and make fabulous deals whose beneficiaries were different companies and industries such as arms. The structure and the incredible organization set up —American and German firms participated, among the latter the most powerful that had survived the war— never ceases to amaze, especially to the extent that compelling data is being discovered that allows us to reconstruct the truth.</w:t>
      </w:r>
    </w:p>
    <w:p>
      <w:pPr>
        <w:pStyle w:val="Normal"/>
      </w:pPr>
      <w:r>
        <w:t>It is overwhelming to see that this network was able to move in the shadows in a world where, starting in 1945, the former Nazis worked side by side with the Americans. The fugitive Hitler was just one more actor, of course a living legend for his fanatical followers, in that quasi-subterranean world, with unsuspected ramifications and unscrupulous interests that exceed anything imaginable.</w:t>
      </w:r>
    </w:p>
    <w:p>
      <w:pPr>
        <w:pStyle w:val="Normal"/>
      </w:pPr>
      <w:r>
        <w:t>What was the Nazi chief doing in Tunja? Why did he go to Colombia from Argentina, where he was safely kept? What was happening in that nation that could interest the Führer himself? My hypothesis, presented in my previous books, is that during his exile he followed closely and participated, as a hidden partner, in the group of big businesses of the German companies that, during the war, had been suppliers and contractors of the Third Reich. During those years this implied million-dollar contracts and a very close relationship between the owners of the companies and the then Chancellor who governed the destinies of Nazi Germany. How far did that closeness go? Did it imply the payment of commissions for these contracts? (a common practice internationally). It is possible that this close relationship, which could involve profit sharing, directly or using front men, was maintained after the war. If this was the case, it would explain Hitler's meetings with businessmen and, in particular, his visit to Colombia, where this significant photo was taken.</w:t>
      </w:r>
    </w:p>
    <w:p>
      <w:pPr>
        <w:pStyle w:val="Normal"/>
      </w:pPr>
      <w:r>
        <w:t xml:space="preserve">In the first chapters of this book, complementary to </w:t>
      </w:r>
      <w:r>
        <w:rPr>
          <w:rStyle w:val="Text0"/>
        </w:rPr>
        <w:t xml:space="preserve">Hitler in Colombia </w:t>
      </w:r>
      <w:r>
        <w:t>(2018), there will be an overflight on the history of the Nazis in that South American nation, then, testimonies on Adolf Hitler's visit to that country will be presented, which I got while I was researching there. The cases of other photos will also be presented, in particular, one that was taken in Bolivia and that is published here for the first time. Finally, the authenticity of the image in which he appears next to the aforementioned Citroën will be analyzed, with the respective arguments that denote great professional expertise, to demonstrate that it is the real Hitler, photographed several years after his alleged suicide in the Berlin bunker. .</w:t>
      </w:r>
    </w:p>
    <w:p>
      <w:pPr>
        <w:pStyle w:val="Para 03"/>
      </w:pPr>
      <w:r>
        <w:t>_______________</w:t>
      </w:r>
    </w:p>
    <w:p>
      <w:pPr>
        <w:pStyle w:val="Para 01"/>
      </w:pPr>
      <w:r>
        <w:rPr>
          <w:rStyle w:val="Text1"/>
        </w:rPr>
        <w:t xml:space="preserve">1</w:t>
        <w:br w:clear="none"/>
      </w:r>
      <w:r>
        <w:t xml:space="preserve"> </w:t>
        <w:br w:clear="none"/>
        <w:br w:clear="none"/>
        <w:t xml:space="preserve">Abel Basti (2016). </w:t>
        <w:br w:clear="none"/>
      </w:r>
      <w:r>
        <w:rPr>
          <w:rStyle w:val="Text4"/>
        </w:rPr>
        <w:t xml:space="preserve">Hitler's exile </w:t>
        <w:br w:clear="none"/>
      </w:r>
      <w:r>
        <w:t xml:space="preserve">. Buenos Aires: Planet.</w:t>
        <w:br w:clear="none"/>
      </w:r>
    </w:p>
    <w:p>
      <w:pPr>
        <w:pStyle w:val="Para 01"/>
      </w:pPr>
      <w:r>
        <w:rPr>
          <w:rStyle w:val="Text1"/>
        </w:rPr>
        <w:t xml:space="preserve">2</w:t>
        <w:br w:clear="none"/>
      </w:r>
      <w:r>
        <w:t xml:space="preserve"> </w:t>
        <w:br w:clear="none"/>
        <w:br w:clear="none"/>
        <w:t xml:space="preserve">The Convention on the Imprescriptibility of War Crimes and Crimes Against Humanity was only approved in 1968 by the General Assembly of the United Nations.</w:t>
        <w:br w:clear="none"/>
      </w:r>
    </w:p>
    <w:p>
      <w:pPr>
        <w:pStyle w:val="Para 01"/>
      </w:pPr>
      <w:r>
        <w:rPr>
          <w:rStyle w:val="Text1"/>
        </w:rPr>
        <w:t xml:space="preserve">3</w:t>
        <w:br w:clear="none"/>
      </w:r>
      <w:r>
        <w:t xml:space="preserve"> </w:t>
        <w:br w:clear="none"/>
        <w:br w:clear="none"/>
        <w:t xml:space="preserve">The Nuremberg Trial lasted from January 20, 1945 to February 13, 1946.</w:t>
        <w:br w:clear="none"/>
      </w:r>
    </w:p>
    <w:p>
      <w:pPr>
        <w:pStyle w:val="Para 01"/>
      </w:pPr>
      <w:r>
        <w:rPr>
          <w:rStyle w:val="Text1"/>
        </w:rPr>
        <w:t xml:space="preserve">4</w:t>
        <w:br w:clear="none"/>
      </w:r>
      <w:r>
        <w:t xml:space="preserve"> </w:t>
        <w:br w:clear="none"/>
        <w:br w:clear="none"/>
        <w:t xml:space="preserve">In 1950, Federal Germany resolved to increase the statute of limitations to twenty years, to which ten more were added in 1969. In other countries that could claim for Hitler, it was kept at ten years.</w:t>
        <w:br w:clear="none"/>
      </w:r>
    </w:p>
    <w:p>
      <w:pPr>
        <w:pStyle w:val="Para 01"/>
      </w:pPr>
      <w:r>
        <w:rPr>
          <w:rStyle w:val="Text1"/>
        </w:rPr>
        <w:t xml:space="preserve">5</w:t>
        <w:br w:clear="none"/>
      </w:r>
      <w:r>
        <w:t xml:space="preserve"> </w:t>
        <w:br w:clear="none"/>
        <w:br w:clear="none"/>
        <w:t xml:space="preserve">The death certificates drawn up in 1956 officially recorded the death of Adolf Hitler on April 30, 1945 at 3:30 p.m., while Eva Braun was declared dead the same day, two minutes before her husband (at 3:00 p.m.). :28 hours).</w:t>
        <w:br w:clear="none"/>
      </w:r>
    </w:p>
    <w:p>
      <w:pPr>
        <w:pStyle w:val="Para 01"/>
      </w:pPr>
      <w:r>
        <w:rPr>
          <w:rStyle w:val="Text1"/>
        </w:rPr>
        <w:t xml:space="preserve">6</w:t>
        <w:br w:clear="none"/>
      </w:r>
      <w:r>
        <w:t xml:space="preserve"> </w:t>
        <w:br w:clear="none"/>
        <w:br w:clear="none"/>
        <w:t xml:space="preserve">Abel Basti (2019) </w:t>
        <w:br w:clear="none"/>
      </w:r>
      <w:r>
        <w:rPr>
          <w:rStyle w:val="Text4"/>
        </w:rPr>
        <w:t xml:space="preserve">. The second life of Hitler (1945-?). </w:t>
        <w:br w:clear="none"/>
      </w:r>
      <w:r>
        <w:t xml:space="preserve">Buenos Aires: Planet.</w:t>
        <w:br w:clear="none"/>
      </w:r>
    </w:p>
    <w:p>
      <w:bookmarkStart w:id="4" w:name="Top_of_chapter_2_xhtml"/>
      <w:pPr>
        <w:pStyle w:val="Heading 1"/>
        <w:pageBreakBefore w:val="on"/>
      </w:pPr>
      <w:r>
        <w:t xml:space="preserve">Part One: A GERMAN PAST</w:t>
        <w:br w:clear="none"/>
      </w:r>
      <w:bookmarkEnd w:id="4"/>
    </w:p>
    <w:p>
      <w:bookmarkStart w:id="5" w:name="Top_of_chapter_3_xhtml"/>
      <w:pPr>
        <w:pStyle w:val="Heading 1"/>
        <w:pageBreakBefore w:val="on"/>
      </w:pPr>
      <w:r>
        <w:t xml:space="preserve">CHAPTER I </w:t>
        <w:br w:clear="none"/>
        <w:br w:clear="none"/>
        <w:t xml:space="preserve">From the time of the colony</w:t>
        <w:br w:clear="none"/>
      </w:r>
      <w:bookmarkEnd w:id="5"/>
    </w:p>
    <w:p>
      <w:pPr>
        <w:pStyle w:val="Normal"/>
      </w:pPr>
      <w:r>
        <w:t xml:space="preserve">In my book </w:t>
      </w:r>
      <w:r>
        <w:rPr>
          <w:rStyle w:val="Text0"/>
        </w:rPr>
        <w:t xml:space="preserve">Hitler in Colombia </w:t>
      </w:r>
      <w:r>
        <w:t>(2018) I detailed the relations of the Nazis with that country, especially the military, business and political ties that began before World War II and that were sustained over time, even after the end of said conflagration. warlike. But, to explain these links between the Germans and Colombia, we must take a great leap back in time. As I was able to verify during my investigation, there was an important relationship between the Nazis and the Acerías Paz del Río company, located near the city of Tunja, where Hitler allowed at least one photo to be taken.</w:t>
      </w:r>
    </w:p>
    <w:p>
      <w:pPr>
        <w:pStyle w:val="Normal"/>
      </w:pPr>
      <w:r>
        <w:t>For this reason, to begin to introduce ourselves to this plot, it will be enlightening to know the history related to mining prospecting and the first initiatives for the extraction and industrialization of iron in that country, since this activity was always linked to the Germans. This highly summarized chronological journey will be useful to visualize how, progressively, these foreign protagonists accessed a complete knowledge of the mining resources of the South American nation and warned of the potential of a future steel industry, long before the The Colombian State decided to carry out the aforementioned steel mill project, which would later become the largest company in the nation.</w:t>
      </w:r>
    </w:p>
    <w:p>
      <w:pPr>
        <w:pStyle w:val="Normal"/>
      </w:pPr>
      <w:r>
        <w:t>It will then be seen, in the following pages, from when the presence of German miners and engineers in Colombia dates back and, consequently, from when Berlin had relevant information on the strategic resources of that region of the planet. Historically, surveys of deposits and prospecting for natural resources in third countries, carried out by German professionals or companies, always ended up in the hands of the German Government, where they were classified and ordered in order to have a kind of global inventory available. This gigantic and extensive database was key when it came to making decisions related to the exploitation of these resources, agreed between the companies and the political authorities that encouraged German societies to make use of these riches.</w:t>
      </w:r>
    </w:p>
    <w:p>
      <w:pPr>
        <w:pStyle w:val="Normal"/>
      </w:pPr>
      <w:r>
        <w:t>This strategy, that of the State supporting its companies abroad, was fundamental in the implementation of colonial policies by the great powers (sometimes the territory of a country was conquered militarily in order to exploit it, as Great Britain did with the India In other cases, the resource-supplying country was subjected to a very disadvantageous trade policy, just as Germany did with the South American nations). In this way, when Hitler came to power, he had in front of him a map of the world with a detail of the existing natural resources, in case it was necessary to lay hands on them, by hook, that is, negotiating with other States, or by crook. , this is by invading and occupying countries, just as it happened during World War II.</w:t>
      </w:r>
    </w:p>
    <w:p>
      <w:pPr>
        <w:pStyle w:val="Normal"/>
      </w:pPr>
      <w:r>
        <w:t>The example of Colombia, regarding the prospecting of its natural resources by the Germans, is similar to what happened in other countries of America. For this reason, in order to have more elements available when evaluating all the data obtained, we begin a short trip to the past that will allow us to understand later events that involved Hitler during his exile. I promise it will be a brief prelude, and then go straight to the point, this is the photo of Hitler in Colombia.</w:t>
      </w:r>
    </w:p>
    <w:p>
      <w:pPr>
        <w:pStyle w:val="Normal"/>
      </w:pPr>
      <w:r>
        <w:t xml:space="preserve">The first mineral explorations carried out by the Germans date back to the Colonial period, from the 16th century , which gives us an idea of when the Germans carried out surveys of the natural resources of that area of the American continent. In 1789, Viceroy Antonio Caballero y Góngora brought renowned German mineralogists to New Granada in order to improve the extractive industry </w:t>
      </w:r>
      <w:r>
        <w:rPr>
          <w:rStyle w:val="Text2"/>
        </w:rPr>
        <w:t xml:space="preserve">7 </w:t>
      </w:r>
      <w:r>
        <w:t xml:space="preserve">. Then, at the beginning of the 19th century , technicians and scientists arrived who would promote mining activity. Among them stood out Karl Degenhardt, a graduate of the Freiberg Mining Academy, who, after arriving in Colombia in 1835, served as an adviser on gold mining, and played an important role in the creation of new Colombian mines. The naturalist Hermann Karsten was also relevant, who in the mid- nineteenth century made one of the first geological maps of the country, which was presented in a work called "On the geognostic relations of western Colombia." Other German geographers and geologists who arrived at that time were Alfred Hettner, Wilhelm Sievers and Robert Scheibe </w:t>
      </w:r>
      <w:r>
        <w:rPr>
          <w:rStyle w:val="Text2"/>
        </w:rPr>
        <w:t xml:space="preserve">8 </w:t>
      </w:r>
      <w:r>
        <w:t>.</w:t>
      </w:r>
    </w:p>
    <w:p>
      <w:pPr>
        <w:pStyle w:val="Normal"/>
      </w:pPr>
      <w:r>
        <w:t xml:space="preserve">The history of the search for iron in Colombia is related to the prospecting work of the German mineralogist Jacobo Benjamín Wiesner, who had the task of searching for various minerals used in the manufacture of bullets for the army. In 1814, Wiesner discovered large deposits of lead, as well as iron and copper, near the sectors of Algodonales and San Miguel, where the first steel factory in the country was created and one of the most important in Latin America in the 19th century: the Ferrería . Pacho, in Cundinamarca. Later, little by little, other factories were born in the departments of Antioquia (Amaga) and Boyacá (Samacá), which did not have the same success and lasted less time </w:t>
      </w:r>
      <w:r>
        <w:rPr>
          <w:rStyle w:val="Text2"/>
        </w:rPr>
        <w:t xml:space="preserve">9 </w:t>
      </w:r>
      <w:r>
        <w:t>.</w:t>
      </w:r>
    </w:p>
    <w:p>
      <w:pPr>
        <w:pStyle w:val="Normal"/>
      </w:pPr>
      <w:r>
        <w:t xml:space="preserve">In Titiribí (Antioquia) the “El Zancudo” gold mine was developed from 1948 to 1920. According to researchers Lars Scharnholz and Alexandra Toro, it was developed “thanks to the transfer of foreign technology by hiring German metallurgists and mining engineers Karl August Gelgert, Kart Muller and Reinhold Paschke to build foundry furnaces; they organized the farms and selected their assistants from Antioquia to guarantee the transmission of knowledge” </w:t>
      </w:r>
      <w:r>
        <w:rPr>
          <w:rStyle w:val="Text2"/>
        </w:rPr>
        <w:t xml:space="preserve">10 </w:t>
      </w:r>
      <w:r>
        <w:t>.</w:t>
      </w:r>
    </w:p>
    <w:p>
      <w:pPr>
        <w:pStyle w:val="Normal"/>
      </w:pPr>
      <w:r>
        <w:t>For historians, the most important pioneer of relations between Germany and Colombia in the 19th century was the German geographer and naturalist Alexander von Humboldt:</w:t>
      </w:r>
    </w:p>
    <w:p>
      <w:pPr>
        <w:pStyle w:val="Normal"/>
      </w:pPr>
      <w:r>
        <w:t>The knowledge about mining and iron and steel in his later trips through Latin America were always of central significance. Thus, he recognized the possibility of improving the first industrial processes in Colombia with German techniques and procedures.</w:t>
      </w:r>
    </w:p>
    <w:p>
      <w:pPr>
        <w:pStyle w:val="Para 02"/>
      </w:pPr>
      <w:r>
        <w:t xml:space="preserve">Seen in this way, Alexander von Humboldt was, without a doubt, an essential pioneer in scientific research in Colombia. . . </w:t>
      </w:r>
      <w:r>
        <w:rPr>
          <w:rStyle w:val="Text2"/>
        </w:rPr>
        <w:t xml:space="preserve">11 </w:t>
      </w:r>
      <w:r>
        <w:t>.</w:t>
      </w:r>
    </w:p>
    <w:p>
      <w:pPr>
        <w:pStyle w:val="Normal"/>
      </w:pPr>
      <w:r>
        <w:t>The analysis of Humboldt's travel reports on present-day Colombia highlights his critical assessment of local mining.</w:t>
      </w:r>
    </w:p>
    <w:p>
      <w:pPr>
        <w:pStyle w:val="Normal"/>
      </w:pPr>
      <w:r>
        <w:t>In various technical, industrial, scientific, commercial, and financial areas, there was a strong German influence in Colombia, although it must be recognized that there was also British, French, and American influence. On the other hand, at that time, most of the mines in Colombia were not in the hands of the Germans; but they took care to make an exhaustive survey of Colombian natural resources, which they would take into account many years later, as will be seen, when making decisions regarding their own investments.</w:t>
      </w:r>
    </w:p>
    <w:p>
      <w:pPr>
        <w:pStyle w:val="Normal"/>
      </w:pPr>
      <w:r>
        <w:t>The truth is that, since 1938, the Colombian government was studying the possibility of taking advantage of the huge existing iron mines near Sogamoso, in Boyacá, with the intention of generating a steel industry in that area. In this context, in 1945, the government of President Alberto Lleras Camargo authorized the issuance of bonds to study the project, which included the extraction of iron, coal, and limestone, as well as the construction of a blast furnace for smelting, and various facilities for rolling and other processes related to the steel industry. The opportunity was optimal due to the shortage of this alloy worldwide, after the end of World War II.</w:t>
      </w:r>
    </w:p>
    <w:p>
      <w:pPr>
        <w:pStyle w:val="Normal"/>
      </w:pPr>
      <w:r>
        <w:t>It was a megaproject that would lead to great progress for society, by creating thousands of jobs in the main plant, secondary facilities, supplier companies and in the extractive sector, that is, in the mines where the raw material would be obtained. to produce steel. With this objective, through Law 45 of 1947, the State opted for the constitution of the first integrated steel industry in the country: the Paz de Río National Steel Company. The following year, the Government appointed those in charge of obtaining financing for the initiative through bonds issued by the Banco de la República. The idea was to obtain foreign credits that would be added to the contributions of the State to carry out the project.</w:t>
      </w:r>
    </w:p>
    <w:p>
      <w:pPr>
        <w:pStyle w:val="Normal"/>
      </w:pPr>
      <w:r>
        <w:t xml:space="preserve">Formally, Paz del Río was born as a public limited company of the State in 1948, its first president being the engineer Roberto Jaramillo Ferro, with great experience in the sector, founder and shareholder of the Siderúrgica del Muña </w:t>
      </w:r>
      <w:r>
        <w:rPr>
          <w:rStyle w:val="Text2"/>
        </w:rPr>
        <w:t xml:space="preserve">12 </w:t>
      </w:r>
      <w:r>
        <w:t>. Ferro convinced the Banque de Paris et des Pays-Bas —a financial group that had a historical link with Deutsche Bank, which had landed in Latin America at the end of the 19th century under the name Banco Alemán Transatlántico— to grant a loan of twenty-five million dollars to complete the project. Investors were willing to pay that figure as long as the assembly of the plant was done by French companies, a condition that was accepted by the Colombian authorities.</w:t>
      </w:r>
    </w:p>
    <w:p>
      <w:pPr>
        <w:pStyle w:val="Normal"/>
      </w:pPr>
      <w:r>
        <w:t xml:space="preserve">Thus, a total of nine French companies handled various aspects of the assembly, which came to employ up to eight thousand people, including Colombians and foreigners. According to specialists, the area where the steel mill was built "is one of the most privileged in the world because its raw materials are within a radius of 35 miles from the plant, iron ore is 22 miles away, limestone to half a mile and coal to 11, in addition to the railway that connects the capital of the country with Sogamoso and extends to Belencito” </w:t>
      </w:r>
      <w:r>
        <w:rPr>
          <w:rStyle w:val="Text2"/>
        </w:rPr>
        <w:t xml:space="preserve">13 </w:t>
      </w:r>
      <w:r>
        <w:t>.</w:t>
      </w:r>
    </w:p>
    <w:p>
      <w:pPr>
        <w:pStyle w:val="Normal"/>
      </w:pPr>
      <w:r>
        <w:t xml:space="preserve">The large number of Frenchmen who, hired by companies from their country involved in the project, came to Colombia to build and then carry out functions in the brand new and modern steel mill is well known. These immigrants transformed a small hamlet, such as Belencito, overnight into a city with European airs. Thousands of people, coming from different parts of the country, and from neighboring nations, also came to work in the steel industry. In a chronicle of the newspaper </w:t>
      </w:r>
      <w:r>
        <w:rPr>
          <w:rStyle w:val="Text0"/>
        </w:rPr>
        <w:t xml:space="preserve">El Espectador </w:t>
      </w:r>
      <w:r>
        <w:t>, written in 1954, the then young journalist Gabriel García Márquez describes the large number of French people who had settled in Belencito to work in the steel industry:</w:t>
      </w:r>
    </w:p>
    <w:p>
      <w:pPr>
        <w:pStyle w:val="Normal"/>
      </w:pPr>
      <w:r>
        <w:t xml:space="preserve">Since the Banque de Paris et des Pays Bas granted a loan of 25 million dollars to the Paz de Río company, [French] began to arrive at the Belencito site. Practically, they started the city and they have put that exotic seal on the sector they occupy today, and which is almost half of the urban perimeter. You don't hear a word of Spanish there. There is a French restaurant in which good French dishes are consumed for two pesos, and in which one can read, in French, a notice that says, so that nationals and foreigners know: "the people in charge of the service do everything possible to please the majority. Here the obligations of the customers are the same as in any restaurant in France” </w:t>
      </w:r>
      <w:r>
        <w:rPr>
          <w:rStyle w:val="Text2"/>
        </w:rPr>
        <w:t xml:space="preserve">14 </w:t>
      </w:r>
      <w:r>
        <w:t>.</w:t>
      </w:r>
    </w:p>
    <w:p>
      <w:pPr>
        <w:pStyle w:val="Normal"/>
      </w:pPr>
      <w:r>
        <w:t xml:space="preserve">Gabo assures that, during those years, every July 14 “the French festival is celebrated in Belencito as in Paris” </w:t>
      </w:r>
      <w:r>
        <w:rPr>
          <w:rStyle w:val="Text2"/>
        </w:rPr>
        <w:t xml:space="preserve">15 </w:t>
      </w:r>
      <w:r>
        <w:t>, and that part of this foreign population is informed by French newspapers that arrived in Colombia. By then, between seven and eight thousand workers worked in the steel mills and, according to García Márquez's description, the majority were Colombian, Mexican and French. In the same newspaper article, under the subheading “Is this Colombia?” the writer makes clear the European face of Belencito:</w:t>
      </w:r>
    </w:p>
    <w:p>
      <w:pPr>
        <w:pStyle w:val="Normal"/>
      </w:pPr>
      <w:r>
        <w:t xml:space="preserve">Due to its unexpectedness, its tremendous activity, its way of putting into practice a big thought that was only possible due to stubbornness, Belencito does not seem like a Colombian city. There is nothing common there to our other cities, except for the invariable signs in the sanitary rooms: “Down with the Goths”, “Down with the liberal bandits”. For the rest —in a city where there is no time to talk about politics— Belencito seems like a foreign town, with that automatic casino where a thousand lunches are served in two hours, with strict efficiency, and that monstrous blast furnace that will start in five days. to produce 120,000 tons of iron and steel </w:t>
      </w:r>
      <w:r>
        <w:rPr>
          <w:rStyle w:val="Text2"/>
        </w:rPr>
        <w:t xml:space="preserve">16 </w:t>
      </w:r>
      <w:r>
        <w:t>.</w:t>
      </w:r>
    </w:p>
    <w:p>
      <w:pPr>
        <w:pStyle w:val="Normal"/>
      </w:pPr>
      <w:r>
        <w:t xml:space="preserve">After this detailed description the question seems obvious: “and the Germans?”. Most of the chronicles and reports of the time speak of the French presence —as described by García Márquez in a journalistic way—, which is rigorously true. But the German presence was little known, very important, both at the level of workers and in hierarchical positions. This is highlighted, first of all, during the construction of the plant, due to the large number of workers and engineers from Germany who were hired to carry out this task. According to some studies, at this stage the work of approximately twenty-three thousand workers was needed, “mostly made up of ex-farmers from Boyacá accompanied and supervised by French, German and Mexican engineers, technicians and workers” </w:t>
      </w:r>
      <w:r>
        <w:rPr>
          <w:rStyle w:val="Text2"/>
        </w:rPr>
        <w:t xml:space="preserve">17 </w:t>
      </w:r>
      <w:r>
        <w:t>. In the text that we will see below —which is part of an academic investigation on the German influence in the industry of Boyacá— the role of the Germans in Acerías Paz del Río is clear:</w:t>
      </w:r>
    </w:p>
    <w:p>
      <w:pPr>
        <w:pStyle w:val="Normal"/>
      </w:pPr>
      <w:r>
        <w:t xml:space="preserve">On September 17, 1948, the Deed of Constitution of the Siderúrgica Nacional de Paz del Río SA was signed in the Presidential Palace. The following year the initial project of the Koppers Mission was accepted, and in which a 350-ton plant was stipulated of daily production and with a budget of 41 million dollars. Although the initial contract was awarded to the McKee firm of Cleveland, Ohio, this firm involved from the outset German engineers, technicians, and personnel, who were widely recognized throughout the world for their experience gained in fields in different countries around the world. Thus, from the beginning, the construction of tunnels, tracks, accommodation and transport of materials was directed by the Germans </w:t>
      </w:r>
      <w:r>
        <w:rPr>
          <w:rStyle w:val="Text2"/>
        </w:rPr>
        <w:t xml:space="preserve">18 </w:t>
      </w:r>
      <w:r>
        <w:t>.</w:t>
      </w:r>
    </w:p>
    <w:p>
      <w:pPr>
        <w:pStyle w:val="Normal"/>
      </w:pPr>
      <w:r>
        <w:t>It should be noted that the presence of German companies and specialists —in the aforementioned paragraph linked to a North American firm— also extended to various areas of the economy and production, throughout the Boyacá region, as well as to other locations in Colombia. The mere development of the steel mill implied the start-up of various services —electricity generation and lines, telephony, drinking water, etc.—, and the creation of contractor companies to assist the steel industry. In this sense, regarding the contribution of the Germans, the professor and architect Armando Muñoz Luque points out:</w:t>
      </w:r>
    </w:p>
    <w:p>
      <w:pPr>
        <w:pStyle w:val="Normal"/>
      </w:pPr>
      <w:r>
        <w:t xml:space="preserve">At a time in the history of the country in which it was in an economic crisis and technological backwardness, the German presence in Boyacá was of great importance for the development of the department thanks to the engineers and technicians who contributed in mining, telephones, electricity, industry, etc. It is noteworthy that those German contributions were basically machinery and equipment, of such quality, that they are still used today. The case of Acerías Paz del Río stands out, one of the most important industries in the country, which is still a pole of development in the department, and whose current production is largely due to contributions from the Germans </w:t>
      </w:r>
      <w:r>
        <w:rPr>
          <w:rStyle w:val="Text2"/>
        </w:rPr>
        <w:t xml:space="preserve">19 </w:t>
      </w:r>
      <w:r>
        <w:t>.</w:t>
      </w:r>
    </w:p>
    <w:p>
      <w:pPr>
        <w:pStyle w:val="Normal"/>
      </w:pPr>
      <w:r>
        <w:t>It should be noted that the initiative of the steel mill contemplated the assembly of the industrial plant to later carry out the processes related to the casting and rolling of the steel. The Germans also planned and built the neighborhood that was built in Belencito for engineers and technicians who worked in the foundry sector. Another important work of the Germans was the design and construction of the heart of the steel industry, that is, the Blast Furnace of Acerías Paz del Río.</w:t>
      </w:r>
    </w:p>
    <w:p>
      <w:pPr>
        <w:pStyle w:val="Heading 2"/>
      </w:pPr>
      <w:r>
        <w:t xml:space="preserve">MINING</w:t>
        <w:br w:clear="none"/>
      </w:r>
    </w:p>
    <w:p>
      <w:pPr>
        <w:pStyle w:val="Normal"/>
      </w:pPr>
      <w:r>
        <w:t xml:space="preserve">The steel project also included the extractive stage, consisting of the opening of iron, limestone and coal mines, putting them into operation and extracting tons of this raw material to take it to the plant. So, when you begin to investigate in more detail, you can see that the German presence was very important, precisely in the mining sector, in which the leadership —hundreds of Germans worked in the mines of Acerías Paz del Río— was in the hands of the Germans </w:t>
      </w:r>
      <w:r>
        <w:rPr>
          <w:rStyle w:val="Text2"/>
        </w:rPr>
        <w:t xml:space="preserve">20 </w:t>
      </w:r>
      <w:r>
        <w:t xml:space="preserve">. These, in turn, were in charge of the exploitation; among them German technicians such as Friedrich Koenning and Heribert Schorer stand out. According to an article in the newspaper </w:t>
      </w:r>
      <w:r>
        <w:rPr>
          <w:rStyle w:val="Text0"/>
        </w:rPr>
        <w:t xml:space="preserve">El Mundo </w:t>
      </w:r>
      <w:r>
        <w:t xml:space="preserve">, the Acerías Paz del Río venture included “the operation of the mines with the help of German technicians who transferred to the country the mining safety practices that had been rigorously applied in Europe” </w:t>
      </w:r>
      <w:r>
        <w:rPr>
          <w:rStyle w:val="Text2"/>
        </w:rPr>
        <w:t xml:space="preserve">21 </w:t>
      </w:r>
      <w:r>
        <w:t>. This information is not well known since the academic papers, as well as the technical or financial reports of Acerías Paz del Río, almost always allude to French managers, engineers and operators, as mentioned above. Why, at the time, was Colombian society not informed that a large part of the human component of the most important company in their country was German? Was there a taboo on them because most of them were Third Reich war veterans? Was it politically incorrect to acknowledge that now these people, who fought for Hitler, had found work, and a new life, in Colombia?</w:t>
      </w:r>
    </w:p>
    <w:p>
      <w:pPr>
        <w:pStyle w:val="Normal"/>
      </w:pPr>
      <w:r>
        <w:t xml:space="preserve">In an academic work titled “Documents for an oral history of Acerías Paz del Río SA Company, work, region and culture”, carried out in 1993 by Professor Felipe Angulo 22 , the interference of the Germans is made evident through interviews carried </w:t>
      </w:r>
      <w:r>
        <w:rPr>
          <w:rStyle w:val="Text2"/>
        </w:rPr>
        <w:t xml:space="preserve">out </w:t>
      </w:r>
      <w:r>
        <w:t xml:space="preserve">with several people who worked in the Colombian steel industry. For example, the miner and union leader Ezequiel Jiménez Pinto </w:t>
      </w:r>
      <w:r>
        <w:rPr>
          <w:rStyle w:val="Text2"/>
        </w:rPr>
        <w:t xml:space="preserve">23 </w:t>
      </w:r>
      <w:r>
        <w:t xml:space="preserve">, alluding to the extractive process of Acerías del Río, said: “. . . In truth, all the mines were run mostly by Germans” </w:t>
      </w:r>
      <w:r>
        <w:rPr>
          <w:rStyle w:val="Text2"/>
        </w:rPr>
        <w:t xml:space="preserve">24 </w:t>
      </w:r>
      <w:r>
        <w:t xml:space="preserve">. The interviewee explained that the mining fronts were Caliza, in Belencito, the coal mines of Samacá, the iron mines in Paz del Río and the coal mines of La Chapa, in Paz del Río, he also pointed out that the head of the mines was William Botero , “a German” mine manager, with whom it was difficult for him to communicate due to language problems (obviously it is very striking that this German had a Spanish last name, unless it was a false name). In another interview, electrical technician Jean-Pierre Widderkehr stated: “Then [the mines of] Caliza, La Chapa, El Uvo were run by Germans [. . .] almost all of those who came to start here came from France, they went there to do their practice, and those from mines to Germany . . .” </w:t>
      </w:r>
      <w:r>
        <w:rPr>
          <w:rStyle w:val="Text2"/>
        </w:rPr>
        <w:t xml:space="preserve">25 </w:t>
      </w:r>
      <w:r>
        <w:t>. The construction of towers and cable laying, for the transport of coal, were contracted to the German firm Pohlig-Heckel-Bleichert, constituted by the German engineer Julius Pohlig and his partner Ernesto Heckel, who had a specialized company in Siegen, Germany. in the design of mining equipment.</w:t>
      </w:r>
    </w:p>
    <w:p>
      <w:pPr>
        <w:pStyle w:val="Heading 2"/>
      </w:pPr>
      <w:r>
        <w:t xml:space="preserve">GERMAN MILITARY</w:t>
        <w:br w:clear="none"/>
      </w:r>
    </w:p>
    <w:p>
      <w:pPr>
        <w:pStyle w:val="Normal"/>
      </w:pPr>
      <w:r>
        <w:t>In 1959, the Colombian Hugo Salamanca Parra joined Acerías Paz del Río SA to take a theoretical-practical course on “mining work”, taught by German engineers. On that occasion, he had a small incident that revealed who was running that company. As he recounted:</w:t>
      </w:r>
    </w:p>
    <w:p>
      <w:pPr>
        <w:pStyle w:val="Normal"/>
      </w:pPr>
      <w:r>
        <w:t xml:space="preserve">While at one of the work fronts, a German engineer arrived with the voice of a military command to ask for reports on what we were doing, and since not even a month had passed since I had retired from the Army, I answered his requirements in the same tone, for which he gave me the order to report to his office early the next day. My immediate boss told me that he was most likely going to fire me for my "haughtiness" and informed me that he was the head of all the mines in that company, that he was a retired officer of the German troops and that he had served under Rommel's command in the Sahara </w:t>
      </w:r>
      <w:r>
        <w:rPr>
          <w:rStyle w:val="Text2"/>
        </w:rPr>
        <w:t xml:space="preserve">26 </w:t>
      </w:r>
      <w:r>
        <w:t>.</w:t>
      </w:r>
    </w:p>
    <w:p>
      <w:pPr>
        <w:pStyle w:val="Normal"/>
      </w:pPr>
      <w:r>
        <w:t xml:space="preserve">Salamanca attended the meeting called at the Mining Headquarters the following day, thinking that they could lay him off, but that did not happen and, what initially seemed to be at least a call for attention, ended up being a talk on military issues. In this regard, Salamanca Parra recalled that "all the dialogue I had with the Chief Engineer was exchanging views on the organization and discipline of the German and Colombian armies, which are very similar since the founding of the Military School of the Colombian Army, in 1907, she was advised by German and Chilean soldiers trained by Germans” </w:t>
      </w:r>
      <w:r>
        <w:rPr>
          <w:rStyle w:val="Text2"/>
        </w:rPr>
        <w:t xml:space="preserve">27 </w:t>
      </w:r>
      <w:r>
        <w:t>.</w:t>
      </w:r>
    </w:p>
    <w:p>
      <w:pPr>
        <w:pStyle w:val="Normal"/>
      </w:pPr>
      <w:r>
        <w:t>The conversation ended abruptly when Salamanca asked the German about the war that had meant the destruction of Germany:</w:t>
      </w:r>
    </w:p>
    <w:p>
      <w:pPr>
        <w:pStyle w:val="Normal"/>
      </w:pPr>
      <w:r>
        <w:t xml:space="preserve">After chatting for a couple of hours, I asked him about the Second World War to which he emphatically replied that we shouldn't talk about that and ended the interview. Later I tried to discuss this topic of war with other German engineers and I got the same response from all of them. It was a forbidden topic. It is noteworthy that, due to their age, all the German engineers who worked there, at the end of their adolescence and at an older age, had lived through that war and many of them acted militarily in it </w:t>
      </w:r>
      <w:r>
        <w:rPr>
          <w:rStyle w:val="Text2"/>
        </w:rPr>
        <w:t xml:space="preserve">28 </w:t>
      </w:r>
      <w:r>
        <w:t>.</w:t>
      </w:r>
    </w:p>
    <w:p>
      <w:pPr>
        <w:pStyle w:val="Normal"/>
      </w:pPr>
      <w:r>
        <w:t>I must point out that during a personal interview with Salamanca, he told me that he is convinced that Hitler lived for a time in the Colombian city of Tunja, where he is from. But, so as not to anticipate the next chapters in which I will refer to the Führer, the concrete thing is that we now know that several Nazis, after crossing the Atlantic, lived in Colombia and, in this case that we are analyzing, they worked at Acería Paz del Río, the main industry of the country. Now, regarding this company, it remains to analyze issues related to capital, an issue that official accounts generally try to ignore but that is crucial when investigating hidden stories like this one.</w:t>
      </w:r>
    </w:p>
    <w:p>
      <w:pPr>
        <w:pStyle w:val="Heading 2"/>
      </w:pPr>
      <w:r>
        <w:t xml:space="preserve">THE NEW INTERNATIONAL DASHBOARD</w:t>
        <w:br w:clear="none"/>
      </w:r>
    </w:p>
    <w:p>
      <w:pPr>
        <w:pStyle w:val="Normal"/>
      </w:pPr>
      <w:r>
        <w:t>Destroyed Germany and much of Europe as a result of World War II, large German capital was transferred to America. The companies that had contributed to the Third Reich's war effort survived the war and the owners of those companies continued their business, making millions, during the Cold War. Several of these commercial companies, especially the most important ones, had known the American market for many years, some since the end of the 19th century, and had subsidiaries in the region. A significant characteristic is that several of these firms were associated with US capital, a situation that was maintained during the war because business, as is well known, is beyond ideology. Even in some cases German and American shared ownership of trademarks and patents.</w:t>
      </w:r>
    </w:p>
    <w:p>
      <w:pPr>
        <w:pStyle w:val="Normal"/>
      </w:pPr>
      <w:r>
        <w:t>A large number of these companies in the Americas were contractors or service providers of the national States in areas as diverse as electricity, water, gas, communications or transportation, among others. German “investments” arrived in the new continent with the opening of laboratories, chemical companies, large construction companies, steel mills and industries dedicated to warfare, to name just a few business lines. After World War II, with the European market paralyzed, the American countries represented a great opportunity for the Germans to earn profits from the application of technology in projects related to energy, telephony, television and other ventures in which they were leaders. undisputed.</w:t>
      </w:r>
    </w:p>
    <w:p>
      <w:pPr>
        <w:pStyle w:val="Normal"/>
      </w:pPr>
      <w:r>
        <w:t>The commercialization of patents and trademarks also came into play, especially of different German inventions and products developed during the war and perfected immediately after. For example, a multitude of drugs to be used by the pharmaceutical industry, or chemical agents needed to make fertilizers and pesticides. In both cases there were parallel developments both for “doing good and for doing evil”, to use an expression in simple language, to explain that some developments were used for legal activities and others for illegal activities. We can exemplify with some substances that, on the one hand, were used for the preparation of medicines, but also for illegal drugs. In the case of chemical elements, fertilizers, paints and pesticides were developed, but also lethal gases for war applications, for example the fearsome Agent Orange. During the Cold War the chemical arsenals of the United States and the Soviet Union were equivalent in magnitude to the atomic ones, although the existence of the former was unknown to the common people in comparison with the latter, due to the emphasis placed by the media on the eventuality of a nuclear confrontation between both powers.</w:t>
      </w:r>
    </w:p>
    <w:p>
      <w:pPr>
        <w:pStyle w:val="Normal"/>
      </w:pPr>
      <w:r>
        <w:t>During this period, which began shortly after the fall of the Third Reich, the business of warfare was gradually privatized. Although during the Second World War various private firms produced weapons, transport, military supplies, etc., the States still participated in this industry with national or mixed companies, and, furthermore, regulated the activity, maintaining strict control over private companies. of the sector. But during the Cold War, state involvement declined over time, while arms trade and trafficking increased significantly around the world. Mercenary armies, made up mostly of war veterans, and terrorist groups, all greedy for weapons, also grew. With this picture of the situation, the sale of weapons by the war companies increased, several of which had previously been suppliers of the late Third Reich.</w:t>
      </w:r>
    </w:p>
    <w:p>
      <w:pPr>
        <w:pStyle w:val="Normal"/>
      </w:pPr>
      <w:r>
        <w:t>The world was being transformed in the direction marked by the big businesses in which the ever-present sectors of international power participated. It was a time characterized by space and aeronautical developments, the manufacture of state-of-the-art ships and atomic submarines, radars, and new communication tools. However, the industry related to how to kill human beings had the upper hand in billing: missiles, bacteriological, chemical, and nuclear weapons, among others, were perfected, and new ones were developed, several of which we still do not officially know about.</w:t>
      </w:r>
    </w:p>
    <w:p>
      <w:pPr>
        <w:pStyle w:val="Normal"/>
      </w:pPr>
      <w:r>
        <w:t xml:space="preserve">We could continue listing the advances of all kinds that would change the face of humanity, under the threat of a potential third world war, with fearsome atomic weapons, developed by both blocs. During those years, permanent intimidation encouraged and made it easier to carry out large-scale war businesses (such as the agreed periodic elimination of nuclear warheads by both sides, which later allowed the replacement of the oldest ones with new ones that were more expensive). This arrival of capital and men from the defeated Third Reich occurred in almost all the countries of America, as I have detailed in my book </w:t>
      </w:r>
      <w:r>
        <w:rPr>
          <w:rStyle w:val="Text0"/>
        </w:rPr>
        <w:t xml:space="preserve">Hitler and the New World Order </w:t>
      </w:r>
      <w:r>
        <w:t>(2021). It was the perfect hinge between a destroyed Europe and the thriving young continent that had been unscathed after the Second World War.</w:t>
      </w:r>
    </w:p>
    <w:p>
      <w:pPr>
        <w:pStyle w:val="Normal"/>
      </w:pPr>
      <w:r>
        <w:t>German industries crossing the ocean and settling in needed staff, and what better than German immigrants, whatever their backgrounds, fleeing their destroyed homeland? An emblematic and well-known case is that of Adolf Eichmann who, after escaping furtively, ended up working at the Argentine subsidiary of Mercedes Benz in Buenos Aires. The owner of Mercedes Benz Argentina was businessman Jorge Antonio, a trusted man of Argentine President Juan Domingo Perón, who bought the Inalco Patagonian residence, where Adolf Hitler stayed during his exile in southern Argentina.</w:t>
      </w:r>
    </w:p>
    <w:p>
      <w:pPr>
        <w:pStyle w:val="Normal"/>
      </w:pPr>
      <w:r>
        <w:t xml:space="preserve">“I also worked there [at Mercedes Benz], Eichmann took care of administrative issues, he was always with the company books, he was very orderly. One day he didn't show up anymore," the elderly Jorge Priebke, son of Nazi captain Erich Priebke, who lived in Bariloche and who was extradited to Italy in 1995, at the request of that country, told me to be tried for the so-called Massacre of the Ardeatine Trenches. , perpetrated by the Germans at the end of World War II </w:t>
      </w:r>
      <w:r>
        <w:rPr>
          <w:rStyle w:val="Text2"/>
        </w:rPr>
        <w:t xml:space="preserve">29 </w:t>
      </w:r>
      <w:r>
        <w:t>. The truth is that in the post-war world, those German firms that were based in America hired Germans who, at that time, by the thousands, crossed the Atlantic, including war criminals, such as the aforementioned case of Eichmann, for their ventures.</w:t>
      </w:r>
    </w:p>
    <w:p>
      <w:pPr>
        <w:pStyle w:val="Normal"/>
      </w:pPr>
      <w:r>
        <w:t>Some even enjoyed social prestige, as is the case of the aforementioned Priebke, who was president of the German-Argentine Cultural Association of Bariloche. During those years, an efficient methodology had been devised for the evasion of capital, whose origin did not have to be explained, and to give work to the immigrants who were leaving Europe by the thousands. This is a very brief summary of a panorama that was presented in a stage immediately after World War II, when tensions increased between the Soviet Union and the United States, previously allies, a breeding ground for the Korean War to break out in 1950. , the first conflagration that confronted the capitalist world, represented by the North Atlantic Treaty Organization ( NATO ), and the communist world, whose main actors were China and the Soviet Union.</w:t>
      </w:r>
    </w:p>
    <w:p>
      <w:pPr>
        <w:pStyle w:val="Heading 2"/>
      </w:pPr>
      <w:r>
        <w:t xml:space="preserve">SOUTH AMERICAN STEEL</w:t>
        <w:br w:clear="none"/>
      </w:r>
    </w:p>
    <w:p>
      <w:pPr>
        <w:pStyle w:val="Normal"/>
      </w:pPr>
      <w:r>
        <w:t>For the purposes of this investigation, and to try to answer the questions raised above, we are going to verify what important event occurred in those times —I am referring to the fifties—, in Colombian territory, under the presidency of the military dictator Gustavo Rojas. Pinilla. According to my research, the year in which Hitler was there, 1954, constitutes a clue that can be explained from a series of events: on that date the production of Acerías Paz del Río began, in which some eight hundred immigrants worked Germans, in the different levels of the company, from the work crews to the managerial levels.</w:t>
      </w:r>
    </w:p>
    <w:p>
      <w:pPr>
        <w:pStyle w:val="Normal"/>
      </w:pPr>
      <w:r>
        <w:t>The start of the aforementioned company's steel production was a great milestone for Colombia given the scale of the undertaking, which generated work for approximately eight thousand people who settled there, in an area close to the town of Tunja, a city that It will be the heart of the powerful story that I am going to tell. The importance of the initiative was given by the worldwide shortage of steel, after the end of the war, and the need to manufacture it quickly to satisfy part of the needs of the Western market, in the middle of the Cold War. In addition to the applications for civil aspects of the industry, it was necessary for the manufacture of weapons, ships, submarines, war tanks, among others, in the countries of the Western bloc, grouped in NATO .</w:t>
      </w:r>
    </w:p>
    <w:p>
      <w:pPr>
        <w:pStyle w:val="Normal"/>
      </w:pPr>
      <w:r>
        <w:t xml:space="preserve">The Nazis Wolfgang Karl Hinz and Gunter Schwochau Steinke, whose stories linked to the Third Reich I have investigated and told in my book </w:t>
      </w:r>
      <w:r>
        <w:rPr>
          <w:rStyle w:val="Text0"/>
        </w:rPr>
        <w:t xml:space="preserve">Hitler in Colombia </w:t>
      </w:r>
      <w:r>
        <w:t>(2018). It is surprising to learn that Hinz was in the Berlin bunker in April 1945 and that he came out of that underground refuge with a personal order from the Führer, consisting of taking out secret documentation and taking it to an unknown place. What is significant is that several years after that mission —apparently persecuted by other Nazis, he was unable to fulfill the task entrusted to him by Hitler and opted to destroy the documentation, according to what he assured—, Hinz ended up working as an engineer at Acerías Paz del Río. There he suffered two attacks, after the anti-Nazis identified him. The first came out unharmed, the second sent him to the hospital. Regarding Steinke, after leaving his uniform, he settled in Colombia, worked for a time in Paz del Río, and then formed part of the hierarchical personnel of the Colombian secret service, during the government of General Rojas Pinilla. This is one example, among others, of the relationship of the then president of Colombia with ex-Nazis who worked for his government. Were Hinz and Steinke two isolated cases or just a sample of a larger number of Hitler war veterans who went to work at Acerías Paz del Río, within the framework of the agreements that allowed Germans to have a guaranteed job after emigrating? of Europe? What relationship existed between the Nazis and the steel mill? Is it true that hundreds of Germans who had been in the war worked there? If many of these foreigners fulfilled tasks in that industry, in addition to German workers, technicians and engineers, were there also senior managers involved in the aforementioned company? Or, even more, is it possible that the Nazis had invested in Acerías Paz del Río and that this was precisely the reason for Hitler's presence in Colombia?</w:t>
      </w:r>
    </w:p>
    <w:p>
      <w:pPr>
        <w:pStyle w:val="Normal"/>
      </w:pPr>
      <w:r>
        <w:t>It takes a mammoth research effort, well beyond the scope of this book, to answer some of these questions, especially those related to the possibility that the Nazis may have invested capital in the steel mill, as well as in other companies based in Colombia. The difficulty lies in the fact that those who took foreign currency out of Germany did so within the framework of a strategy that made it possible to hide the origin of that capital. This was achieved with the creation of an intricate network of public limited companies, and associations with national companies from other countries, including the United States, to hinder any investigation that was attempted on the origin of certain funds that came from Europe. However, despite these limitations, we will try to find some answers to the questions raised above. In summary, there were Nazis serving at Acerías Paz del Río, which is why, before concentrating on the data related to Hitler's presence in Colombia, it is worth paying a little attention to this issue, since perhaps a study detainee sheds some light on this investigation and, albeit indirectly, leads us on the trail of Hitler in Colombia.</w:t>
      </w:r>
    </w:p>
    <w:p>
      <w:pPr>
        <w:pStyle w:val="Para 03"/>
      </w:pPr>
      <w:r>
        <w:t>_______________</w:t>
      </w:r>
    </w:p>
    <w:p>
      <w:pPr>
        <w:pStyle w:val="Para 01"/>
      </w:pPr>
      <w:r>
        <w:rPr>
          <w:rStyle w:val="Text1"/>
        </w:rPr>
        <w:t xml:space="preserve">7</w:t>
        <w:br w:clear="none"/>
      </w:r>
      <w:r>
        <w:t xml:space="preserve">  These mineralogists were Emmanuel Gottlieb Dietrich, Cristian Friedrich Klein, Jacob Benjamin Wiesner, Johann Abraham, Friedrich Bhar, Johann Buckkard, Johann Samuel Bormann, and Friedrich Nengrictz.</w:t>
        <w:br w:clear="none"/>
      </w:r>
    </w:p>
    <w:p>
      <w:pPr>
        <w:pStyle w:val="Para 01"/>
      </w:pPr>
      <w:r>
        <w:rPr>
          <w:rStyle w:val="Text1"/>
        </w:rPr>
        <w:t xml:space="preserve">8</w:t>
        <w:br w:clear="none"/>
      </w:r>
      <w:r>
        <w:t xml:space="preserve"> Lars Scharnholz and Alexandra Toro (2014). "The German influence in the industrialization process in Colombia". </w:t>
        <w:br w:clear="none"/>
      </w:r>
      <w:r>
        <w:rPr>
          <w:rStyle w:val="Text0"/>
        </w:rPr>
        <w:t xml:space="preserve">Notes: Magazine of Studies on Cultural Heritage, 27(2), </w:t>
        <w:br w:clear="none"/>
      </w:r>
      <w:r>
        <w:t xml:space="preserve">p. 67.</w:t>
        <w:br w:clear="none"/>
      </w:r>
    </w:p>
    <w:p>
      <w:pPr>
        <w:pStyle w:val="Para 06"/>
      </w:pPr>
      <w:r>
        <w:rPr>
          <w:rStyle w:val="Text7"/>
        </w:rPr>
        <w:t xml:space="preserve">9</w:t>
        <w:br w:clear="none"/>
      </w:r>
      <w:r>
        <w:t xml:space="preserve"> El Espectador </w:t>
        <w:br w:clear="none"/>
      </w:r>
      <w:r>
        <w:rPr>
          <w:rStyle w:val="Text6"/>
        </w:rPr>
        <w:t xml:space="preserve">, May 8, 2014.</w:t>
        <w:br w:clear="none"/>
      </w:r>
    </w:p>
    <w:p>
      <w:pPr>
        <w:pStyle w:val="Para 01"/>
      </w:pPr>
      <w:r>
        <w:rPr>
          <w:rStyle w:val="Text1"/>
        </w:rPr>
        <w:t xml:space="preserve">10</w:t>
        <w:br w:clear="none"/>
      </w:r>
      <w:r>
        <w:rPr>
          <w:rStyle w:val="Text0"/>
        </w:rPr>
        <w:t xml:space="preserve"> ibid. </w:t>
        <w:br w:clear="none"/>
      </w:r>
      <w:r>
        <w:t xml:space="preserve">8, p. 68.</w:t>
        <w:br w:clear="none"/>
      </w:r>
    </w:p>
    <w:p>
      <w:pPr>
        <w:pStyle w:val="Para 01"/>
      </w:pPr>
      <w:r>
        <w:rPr>
          <w:rStyle w:val="Text1"/>
        </w:rPr>
        <w:t xml:space="preserve">11</w:t>
        <w:br w:clear="none"/>
      </w:r>
      <w:r>
        <w:rPr>
          <w:rStyle w:val="Text0"/>
        </w:rPr>
        <w:t xml:space="preserve">  ibid </w:t>
        <w:br w:clear="none"/>
      </w:r>
      <w:r>
        <w:t xml:space="preserve">. 8, p. 65.</w:t>
        <w:br w:clear="none"/>
      </w:r>
    </w:p>
    <w:p>
      <w:pPr>
        <w:pStyle w:val="Para 01"/>
      </w:pPr>
      <w:r>
        <w:rPr>
          <w:rStyle w:val="Text1"/>
        </w:rPr>
        <w:t xml:space="preserve">12</w:t>
        <w:br w:clear="none"/>
      </w:r>
      <w:r>
        <w:t xml:space="preserve">  The articles of incorporation of the Siderurgia Nacional Paz del Río SA are registered on September 17, 1948, under public deed 4410, of the Fourth Notary of Bogotá. On April 25, 1949, the sale of the Industrial Development Institute to said company was formalized as part of the act of protocolization of the company under public deed 72.1 of April 25, 1949 of the Seventh Notary.</w:t>
        <w:br w:clear="none"/>
      </w:r>
    </w:p>
    <w:p>
      <w:pPr>
        <w:pStyle w:val="Para 01"/>
      </w:pPr>
      <w:r>
        <w:rPr>
          <w:rStyle w:val="Text1"/>
        </w:rPr>
        <w:t xml:space="preserve">13</w:t>
        <w:br w:clear="none"/>
      </w:r>
      <w:r>
        <w:t xml:space="preserve">  Juan Sebastián Lara, Patricia Carolina Barreto and Óscar Gutiérrez (2013). "Origin and establishment of a growth pole in Colombia, story of the integrated steel industry". </w:t>
        <w:br w:clear="none"/>
      </w:r>
      <w:r>
        <w:rPr>
          <w:rStyle w:val="Text0"/>
        </w:rPr>
        <w:t xml:space="preserve">School of Business Administration Magazine </w:t>
        <w:br w:clear="none"/>
      </w:r>
      <w:r>
        <w:t xml:space="preserve">, (75), p. 129.</w:t>
        <w:br w:clear="none"/>
      </w:r>
    </w:p>
    <w:p>
      <w:pPr>
        <w:pStyle w:val="Para 01"/>
      </w:pPr>
      <w:r>
        <w:rPr>
          <w:rStyle w:val="Text1"/>
        </w:rPr>
        <w:t xml:space="preserve">14</w:t>
        <w:br w:clear="none"/>
      </w:r>
      <w:r>
        <w:t xml:space="preserve">  Gabriel Garcia Marquez (1954). “Belencito, a city on a forced march”, </w:t>
        <w:br w:clear="none"/>
      </w:r>
      <w:r>
        <w:rPr>
          <w:rStyle w:val="Text0"/>
        </w:rPr>
        <w:t xml:space="preserve">El Espectador </w:t>
        <w:br w:clear="none"/>
      </w:r>
      <w:r>
        <w:t xml:space="preserve">, sf Article originally published by the newspaper </w:t>
        <w:br w:clear="none"/>
      </w:r>
      <w:r>
        <w:rPr>
          <w:rStyle w:val="Text0"/>
        </w:rPr>
        <w:t xml:space="preserve">El Espectador </w:t>
        <w:br w:clear="none"/>
      </w:r>
      <w:r>
        <w:t xml:space="preserve">in 1954 and reproduced by the same medium in its March 22, 2011 edition.</w:t>
        <w:br w:clear="none"/>
      </w:r>
    </w:p>
    <w:p>
      <w:pPr>
        <w:pStyle w:val="Para 06"/>
      </w:pPr>
      <w:r>
        <w:rPr>
          <w:rStyle w:val="Text7"/>
        </w:rPr>
        <w:t xml:space="preserve">15</w:t>
        <w:br w:clear="none"/>
      </w:r>
      <w:r>
        <w:t xml:space="preserve"> ibid. </w:t>
        <w:br w:clear="none"/>
      </w:r>
      <w:r>
        <w:rPr>
          <w:rStyle w:val="Text6"/>
        </w:rPr>
        <w:t xml:space="preserve">14 sp</w:t>
        <w:br w:clear="none"/>
      </w:r>
    </w:p>
    <w:p>
      <w:pPr>
        <w:pStyle w:val="Para 01"/>
      </w:pPr>
      <w:r>
        <w:rPr>
          <w:rStyle w:val="Text1"/>
        </w:rPr>
        <w:t xml:space="preserve">16</w:t>
        <w:br w:clear="none"/>
      </w:r>
      <w:r>
        <w:rPr>
          <w:rStyle w:val="Text0"/>
        </w:rPr>
        <w:t xml:space="preserve"> ibid </w:t>
        <w:br w:clear="none"/>
      </w:r>
      <w:r>
        <w:t xml:space="preserve">. 14 sp</w:t>
        <w:br w:clear="none"/>
      </w:r>
    </w:p>
    <w:p>
      <w:pPr>
        <w:pStyle w:val="Para 01"/>
      </w:pPr>
      <w:r>
        <w:rPr>
          <w:rStyle w:val="Text1"/>
        </w:rPr>
        <w:t xml:space="preserve">17</w:t>
        <w:br w:clear="none"/>
      </w:r>
      <w:r>
        <w:t xml:space="preserve"> Luis Javier Duarte (1965). “Acerías Paz del Río SA: its history, evolution and future”. Undergraduate thesis. Nuestra Señora del Rosario School, Faculty of Economics, Bogotá, Colombia.</w:t>
        <w:br w:clear="none"/>
      </w:r>
    </w:p>
    <w:p>
      <w:pPr>
        <w:pStyle w:val="Para 01"/>
      </w:pPr>
      <w:r>
        <w:rPr>
          <w:rStyle w:val="Text1"/>
        </w:rPr>
        <w:t xml:space="preserve">18</w:t>
        <w:br w:clear="none"/>
      </w:r>
      <w:r>
        <w:t xml:space="preserve"> Armando Munoz (2016). "German influence in the industry of Boyacá". </w:t>
        <w:br w:clear="none"/>
      </w:r>
      <w:r>
        <w:rPr>
          <w:rStyle w:val="Text0"/>
        </w:rPr>
        <w:t xml:space="preserve">Labor E Engenho Engenho </w:t>
        <w:br w:clear="none"/>
      </w:r>
      <w:r>
        <w:t xml:space="preserve">, </w:t>
        <w:br w:clear="none"/>
      </w:r>
      <w:r>
        <w:rPr>
          <w:rStyle w:val="Text0"/>
        </w:rPr>
        <w:t xml:space="preserve">10 </w:t>
        <w:br w:clear="none"/>
      </w:r>
      <w:r>
        <w:t xml:space="preserve">(2), p. 195.</w:t>
        <w:br w:clear="none"/>
      </w:r>
    </w:p>
    <w:p>
      <w:pPr>
        <w:pStyle w:val="Para 01"/>
      </w:pPr>
      <w:r>
        <w:rPr>
          <w:rStyle w:val="Text1"/>
        </w:rPr>
        <w:t xml:space="preserve">19</w:t>
        <w:br w:clear="none"/>
      </w:r>
      <w:r>
        <w:rPr>
          <w:rStyle w:val="Text0"/>
        </w:rPr>
        <w:t xml:space="preserve">  ibid. </w:t>
        <w:br w:clear="none"/>
      </w:r>
      <w:r>
        <w:t xml:space="preserve">18, p. 191.</w:t>
        <w:br w:clear="none"/>
      </w:r>
    </w:p>
    <w:p>
      <w:pPr>
        <w:pStyle w:val="Para 01"/>
      </w:pPr>
      <w:r>
        <w:rPr>
          <w:rStyle w:val="Text1"/>
        </w:rPr>
        <w:t xml:space="preserve">20</w:t>
        <w:br w:clear="none"/>
      </w:r>
      <w:r>
        <w:t xml:space="preserve">  The steel industry begins with the extraction of iron ore, limestone, and coking coal. These three products are then agglomerated in certain quantities and transported to the blast furnace, where the iron ore is reduced and converted into pig iron. Subsequently, this material, in a liquid state, is transformed into liquid steel. It is then transported to the rolling area where the steel acquires its final forms (long steel, heavy plate or ship plate, coils or coils of strips and sheets).</w:t>
        <w:br w:clear="none"/>
      </w:r>
    </w:p>
    <w:p>
      <w:pPr>
        <w:pStyle w:val="Para 01"/>
      </w:pPr>
      <w:r>
        <w:rPr>
          <w:rStyle w:val="Text1"/>
        </w:rPr>
        <w:t xml:space="preserve">21</w:t>
        <w:br w:clear="none"/>
      </w:r>
      <w:r>
        <w:t xml:space="preserve">  Elkin Vargas (2007). “Mining in Colombia, trade in the shadows”. </w:t>
        <w:br w:clear="none"/>
      </w:r>
      <w:r>
        <w:rPr>
          <w:rStyle w:val="Text0"/>
        </w:rPr>
        <w:t xml:space="preserve">El Mundo </w:t>
        <w:br w:clear="none"/>
      </w:r>
      <w:r>
        <w:t xml:space="preserve">, October 26, 2007. Available at: </w:t>
        <w:br w:clear="none"/>
      </w:r>
      <w:hyperlink r:id="rId44">
        <w:r>
          <w:rPr>
            <w:rStyle w:val="Text1"/>
          </w:rPr>
          <w:t xml:space="preserve">https://www.elmundo.com/portal/pagina.general.impresion.php?idx=67898</w:t>
          <w:br w:clear="none"/>
        </w:r>
      </w:hyperlink>
    </w:p>
    <w:p>
      <w:pPr>
        <w:pStyle w:val="Para 01"/>
      </w:pPr>
      <w:r>
        <w:rPr>
          <w:rStyle w:val="Text1"/>
        </w:rPr>
        <w:t xml:space="preserve">22</w:t>
        <w:br w:clear="none"/>
      </w:r>
      <w:r>
        <w:t xml:space="preserve">  Felipe Angulo is a historian, professor of History in the Department of History and Geography, of the Faculty of Social Sciences, of the Pontificia Universidad Javeriana in Bogotá.</w:t>
        <w:br w:clear="none"/>
      </w:r>
    </w:p>
    <w:p>
      <w:pPr>
        <w:pStyle w:val="Para 01"/>
      </w:pPr>
      <w:r>
        <w:rPr>
          <w:rStyle w:val="Text1"/>
        </w:rPr>
        <w:t xml:space="preserve">23</w:t>
        <w:br w:clear="none"/>
      </w:r>
      <w:r>
        <w:t xml:space="preserve">  Ezequiel Jiménez Pinto worked on the La Chapa mining front, retiring in 1978. He was a union leader and, once retired, he served as president of the Association of Pensioners of Acería Paz del Río.</w:t>
        <w:br w:clear="none"/>
      </w:r>
    </w:p>
    <w:p>
      <w:pPr>
        <w:pStyle w:val="Para 01"/>
      </w:pPr>
      <w:r>
        <w:rPr>
          <w:rStyle w:val="Text1"/>
        </w:rPr>
        <w:t xml:space="preserve">24</w:t>
        <w:br w:clear="none"/>
      </w:r>
      <w:r>
        <w:t xml:space="preserve">  Felipe Angulo (1997). “Documents for an oral history of Acerías Paz del Río SA Company, work, region and culture”. </w:t>
        <w:br w:clear="none"/>
      </w:r>
      <w:r>
        <w:rPr>
          <w:rStyle w:val="Text0"/>
        </w:rPr>
        <w:t xml:space="preserve">Memory and Society </w:t>
        <w:br w:clear="none"/>
      </w:r>
      <w:r>
        <w:t xml:space="preserve">, </w:t>
        <w:br w:clear="none"/>
      </w:r>
      <w:r>
        <w:rPr>
          <w:rStyle w:val="Text0"/>
        </w:rPr>
        <w:t xml:space="preserve">2 </w:t>
        <w:br w:clear="none"/>
      </w:r>
      <w:r>
        <w:t xml:space="preserve">(3), p. 140.</w:t>
        <w:br w:clear="none"/>
      </w:r>
    </w:p>
    <w:p>
      <w:pPr>
        <w:pStyle w:val="Para 01"/>
      </w:pPr>
      <w:r>
        <w:rPr>
          <w:rStyle w:val="Text1"/>
        </w:rPr>
        <w:t xml:space="preserve">25</w:t>
        <w:br w:clear="none"/>
      </w:r>
      <w:r>
        <w:rPr>
          <w:rStyle w:val="Text0"/>
        </w:rPr>
        <w:t xml:space="preserve">  ibid. </w:t>
        <w:br w:clear="none"/>
      </w:r>
      <w:r>
        <w:t xml:space="preserve">24, p. 137.</w:t>
        <w:br w:clear="none"/>
      </w:r>
    </w:p>
    <w:p>
      <w:pPr>
        <w:pStyle w:val="Para 01"/>
      </w:pPr>
      <w:r>
        <w:rPr>
          <w:rStyle w:val="Text1"/>
        </w:rPr>
        <w:t xml:space="preserve">26</w:t>
        <w:br w:clear="none"/>
      </w:r>
      <w:r>
        <w:t xml:space="preserve">  Hugo Salamanca. </w:t>
        <w:br w:clear="none"/>
      </w:r>
      <w:r>
        <w:rPr>
          <w:rStyle w:val="Text0"/>
        </w:rPr>
        <w:t xml:space="preserve">Tunja and its historical secrets —Hitler </w:t>
        <w:br w:clear="none"/>
      </w:r>
      <w:r>
        <w:t xml:space="preserve">— without publication data. Erwin Johannes Eugen Rommel (1891-1944), better known as the "Desert Fox", was one of the most famous German field marshals during World War II.</w:t>
        <w:br w:clear="none"/>
      </w:r>
    </w:p>
    <w:p>
      <w:pPr>
        <w:pStyle w:val="Para 06"/>
      </w:pPr>
      <w:r>
        <w:rPr>
          <w:rStyle w:val="Text7"/>
        </w:rPr>
        <w:t xml:space="preserve">27</w:t>
        <w:br w:clear="none"/>
      </w:r>
      <w:r>
        <w:t xml:space="preserve">  ibid </w:t>
        <w:br w:clear="none"/>
      </w:r>
      <w:r>
        <w:rPr>
          <w:rStyle w:val="Text6"/>
        </w:rPr>
        <w:t xml:space="preserve">. 26.</w:t>
        <w:br w:clear="none"/>
      </w:r>
    </w:p>
    <w:p>
      <w:pPr>
        <w:pStyle w:val="Para 06"/>
      </w:pPr>
      <w:r>
        <w:rPr>
          <w:rStyle w:val="Text7"/>
        </w:rPr>
        <w:t xml:space="preserve">28</w:t>
        <w:br w:clear="none"/>
      </w:r>
      <w:r>
        <w:t xml:space="preserve">  ibid </w:t>
        <w:br w:clear="none"/>
      </w:r>
      <w:r>
        <w:rPr>
          <w:rStyle w:val="Text6"/>
        </w:rPr>
        <w:t xml:space="preserve">. 26.</w:t>
        <w:br w:clear="none"/>
      </w:r>
    </w:p>
    <w:p>
      <w:pPr>
        <w:pStyle w:val="Para 01"/>
      </w:pPr>
      <w:r>
        <w:rPr>
          <w:rStyle w:val="Text1"/>
        </w:rPr>
        <w:t xml:space="preserve">29</w:t>
        <w:br w:clear="none"/>
      </w:r>
      <w:r>
        <w:t xml:space="preserve">  On the capture in Argentina of Erich Priebke, of which the author was a direct witness, since at that time he was interviewing him at his home, see Abel Basti (2014). </w:t>
        <w:br w:clear="none"/>
      </w:r>
      <w:r>
        <w:rPr>
          <w:rStyle w:val="Text0"/>
        </w:rPr>
        <w:t xml:space="preserve">In the footsteps of Hitler. </w:t>
        <w:br w:clear="none"/>
      </w:r>
      <w:r>
        <w:t xml:space="preserve">Buenos Aires: Editorial Planeta.</w:t>
        <w:br w:clear="none"/>
      </w:r>
    </w:p>
    <w:p>
      <w:bookmarkStart w:id="6" w:name="Top_of_chapter_4_xhtml"/>
      <w:pPr>
        <w:pStyle w:val="Heading 1"/>
        <w:pageBreakBefore w:val="on"/>
      </w:pPr>
      <w:r>
        <w:t xml:space="preserve">CHAPTER II </w:t>
        <w:br w:clear="none"/>
        <w:br w:clear="none"/>
        <w:br w:clear="none"/>
        <w:t xml:space="preserve">German capital</w:t>
        <w:br w:clear="none"/>
      </w:r>
      <w:bookmarkEnd w:id="6"/>
    </w:p>
    <w:p>
      <w:pPr>
        <w:pStyle w:val="Normal"/>
      </w:pPr>
      <w:r>
        <w:t xml:space="preserve">From the beginning of the company, most of the shares of Acerías Paz del Río were in the hands of the State, although this would change from 1954, coincidentally the year in which Hitler was in the city of Tunja, when President Rojas Pinilla decided that they be sold all, or as many as possible, to individuals or legal entities, thus opening a privatization process. When the company was created, the shares that were not held by the national State, that is, the minority, were held by individuals, the department of Boyacá, sixty-six Boyacá municipalities, and several companies located in Colombia. Among them were Cementos Samper, Compañía de Cemento Portland-Diamante, Gaseosas Boyacá SA, Empresa Siderúrgica del Muña Ltda., Almacenes de Acero Ltda., and Compañía Samacá. Among the private investors, the Pious Salesian Society stands out, a renowned Catholic religious congregation, founded by Saint John Bosco, dependent on the Vatican </w:t>
      </w:r>
      <w:r>
        <w:rPr>
          <w:rStyle w:val="Text2"/>
        </w:rPr>
        <w:t xml:space="preserve">30 </w:t>
      </w:r>
      <w:r>
        <w:t>.</w:t>
      </w:r>
    </w:p>
    <w:p>
      <w:pPr>
        <w:pStyle w:val="Normal"/>
      </w:pPr>
      <w:r>
        <w:t xml:space="preserve">Among the first partners of Acerías Paz del Río, companies that historically had been linked to the cement industry stand out, a sector that, since the beginning of the 20th century, was related to German companies, engineers and technicians, as well as imported inputs and technology. from that country. For example, in the 1920s, the Wiese &amp; Starck Hanseatic Company carried out studies of the limestone and calcareous deposits of the Los Alpes area, with which it came to build an industry whose corporate purpose would be the manufacture of cement </w:t>
      </w:r>
      <w:r>
        <w:rPr>
          <w:rStyle w:val="Text2"/>
        </w:rPr>
        <w:t xml:space="preserve">31 </w:t>
      </w:r>
      <w:r>
        <w:t xml:space="preserve">. In 1927, Cementos Samper decided to establish a factory in the vicinity of La Calera. The modern plant, called La Siberia, was built by German firms and during its inauguration it was proudly presented as a symbol of national progress. Regarding the inauguration ceremony of Siberia, the journalist Santiago La Rotta said: “It was 1933 and the plant stood as one of the feats of Colombian construction, even if it had been built by a team of Germans” </w:t>
      </w:r>
      <w:r>
        <w:rPr>
          <w:rStyle w:val="Text2"/>
        </w:rPr>
        <w:t xml:space="preserve">32 </w:t>
      </w:r>
      <w:r>
        <w:t>.</w:t>
      </w:r>
    </w:p>
    <w:p>
      <w:pPr>
        <w:pStyle w:val="Normal"/>
      </w:pPr>
      <w:r>
        <w:t>In those years, when the national industry was beginning to take shape, the role played by technology, experts, and German capital, sometimes associated with Colombian capital, in various areas, and particularly in cement companies, was important. In this regard, it is said that during that time:</w:t>
      </w:r>
    </w:p>
    <w:p>
      <w:pPr>
        <w:pStyle w:val="Normal"/>
      </w:pPr>
      <w:r>
        <w:t xml:space="preserve">The creation of an industrial company is no longer the result of speculation or adventure, but of a previous study of deposits and raw materials, of the market and of technique. This is how the companies in the cement sector were planned in the center of the country and in Antioquia, with factories such as Cementos Samper, Diamante and Argos. Calcareous, carboniferous, ferrous and even oil deposits were the object of missions by German and North American geologists </w:t>
      </w:r>
      <w:r>
        <w:rPr>
          <w:rStyle w:val="Text2"/>
        </w:rPr>
        <w:t xml:space="preserve">33 </w:t>
      </w:r>
      <w:r>
        <w:t>.</w:t>
      </w:r>
    </w:p>
    <w:p>
      <w:pPr>
        <w:pStyle w:val="Normal"/>
      </w:pPr>
      <w:r>
        <w:t>In the preceding lines, the German presence in the cement industry has been briefly highlighted, taking into account that companies in the sector were shareholders of Acerías Paz del Río. This does not prove that these shares were directly acquired by Germans, and even less so by Nazis, as possibly happened, but as these stories are detailed, a plot of cross-relationships is revealed, which allows us to speculate about the origin of certain capital that arrived in Colombia. When it came to investing their currencies in South America, the Nazis used front men, created shell companies and also associated themselves with other national or foreign companies, in an attempt to conceal the origin of these funds. Not everything German in Colombia was Nazi; but the traces of German companies in Colombian territory, or of other national companies associated with them, may be one of the clues that lead us to verify and understand the reason for the presence of Hitler and other members of the postwar National Socialist organization in the region.</w:t>
      </w:r>
    </w:p>
    <w:p>
      <w:pPr>
        <w:pStyle w:val="Heading 2"/>
      </w:pPr>
      <w:r>
        <w:t xml:space="preserve">GOD'S MONEY</w:t>
        <w:br w:clear="none"/>
      </w:r>
    </w:p>
    <w:p>
      <w:pPr>
        <w:pStyle w:val="Normal"/>
      </w:pPr>
      <w:r>
        <w:t>When analyzing the shareholders of the steel company, a question inevitably arises related to one of the institutional partners of the aforementioned company: why did the church acquire shares of Acerías Paz del Río? We refer specifically to the Pious Salesian Society. The Salesians in Colombia carried out a formidable task in the educational area, but actions in the steel industry? If the congregation had "surplus" money, wasn't it to be expected that these sums would be invested in schools, charity homes, hospitals or in issues related to the objectives of the religious order, which have nothing to do with becoming shareholders of a company? steel company?</w:t>
      </w:r>
    </w:p>
    <w:p>
      <w:pPr>
        <w:pStyle w:val="Normal"/>
      </w:pPr>
      <w:r>
        <w:t xml:space="preserve">At this point we enter into an intriguing plot, related to the capital of the Vatican, on which the aforementioned congregation depends, which has been characterized by events with scandalous edges such as the bankruptcy of Banco Ambrosiano </w:t>
      </w:r>
      <w:r>
        <w:rPr>
          <w:rStyle w:val="Text2"/>
        </w:rPr>
        <w:t xml:space="preserve">34 </w:t>
      </w:r>
      <w:r>
        <w:t xml:space="preserve">. The capital investment of the Catholic Church in the steel mills deserves a brief analysis to consider a rather delicate issue such as that of the businesses linked to the religious and the Nazis. In this sense, it should be mentioned that the first financial adviser to the Vatican was Bernardino Nogara, who between 1929 and 1954 headed the Special Administration of the Holy See ( ASSS , for its acronym in Italian). Nogara participated in the founding of the French and Italian Bank for South America in 1911, which had a branch in Colombia </w:t>
      </w:r>
      <w:r>
        <w:rPr>
          <w:rStyle w:val="Text2"/>
        </w:rPr>
        <w:t xml:space="preserve">35 </w:t>
      </w:r>
      <w:r>
        <w:t>. During World War II, this institution was included in the so-called "black lists" (proclaimed list) of the Americans and British, whose objective was to block the capital of people or companies linked to the Axis, an enemy faction made up of Germany, Italy and Japan.</w:t>
      </w:r>
    </w:p>
    <w:p>
      <w:pPr>
        <w:pStyle w:val="Normal"/>
      </w:pPr>
      <w:r>
        <w:t>In the 1940s, when the list for Colombia was released —there was a list for each country— it was possible to verify that said bank, in addition to being on that list, had among its clients many of the individuals or companies that were also included in it, which aggravated the situation for the Colombian branch, hindering the efforts of its directors to achieve their exclusion. Faced with this reality, at the end of 1941, Nogara devised a plan to remove the bank from the Allied blockade. To do this, it agreed that Profima SA Societé Inmobilière et des Participations, a company that was the Vatican's commercial representative in Switzerland, would come into play. The main investor in the French and Italian Bank was Banca Commerciale Italiana, which held 60 percent of the shares. According to Nogara's strategy, the Bank sold half of those shares that were bought by Profima SA In this way, the Vatican, by becoming a shareholder, could demand that the French and Italian Bank for South America be eliminated from the allied blacklists. This had immediate repercussions in Colombia:</w:t>
      </w:r>
    </w:p>
    <w:p>
      <w:pPr>
        <w:pStyle w:val="Normal"/>
      </w:pPr>
      <w:r>
        <w:t xml:space="preserve">In early 1943 the British embassy in Washington informed the State and Treasury Departments that the Vatican's representatives in Washington were requesting that the bank's Bogota branch be removed from the List as soon as the entity was dominated by a company of the Vatican. In addition, reported the British Embassy, the Papal Nuncio in Bogotá had conferred with the Colombian President and Foreign Minister so that they would express themselves in the same way before the United States government </w:t>
      </w:r>
      <w:r>
        <w:rPr>
          <w:rStyle w:val="Text2"/>
        </w:rPr>
        <w:t xml:space="preserve">36 </w:t>
      </w:r>
      <w:r>
        <w:t>.</w:t>
      </w:r>
    </w:p>
    <w:p>
      <w:pPr>
        <w:pStyle w:val="Normal"/>
      </w:pPr>
      <w:r>
        <w:t>The truth is that this maneuver devised by Nogara failed and the efforts of the manager of the Bogotá branch, Giovanni Serventi —brother-in-law of Miguel López Pumarejo, brother of President Alfonso López Pumarejo— to have the bank removed from the Blacklist of the Allies during the conflict.</w:t>
      </w:r>
    </w:p>
    <w:p>
      <w:pPr>
        <w:pStyle w:val="Normal"/>
      </w:pPr>
      <w:r>
        <w:t>This brief, punctual mention of the Vatican's financial business has been made to make visible the complexity of the investigation of these aspects, and its relations with Colombia, given the certain fact that the Salesians became shareholders of Acerías Paz del Río. This issue —the involvement of church money in Colombian banks and companies, and their possible relationship with the Nazis— exceeds the research carried out for this book, but it cannot be left out to begin to envision an intricate and intricate plot. unknown from the past. In any case, a call to attention about possible clues to follow in the future to find out more about this story that is only now, more than half a century later, beginning to come to light.</w:t>
      </w:r>
    </w:p>
    <w:p>
      <w:pPr>
        <w:pStyle w:val="Heading 2"/>
      </w:pPr>
      <w:r>
        <w:t xml:space="preserve">THE SECRET OF ACTIONS</w:t>
        <w:br w:clear="none"/>
      </w:r>
    </w:p>
    <w:p>
      <w:pPr>
        <w:pStyle w:val="Normal"/>
      </w:pPr>
      <w:r>
        <w:t xml:space="preserve">In this case, the key questions are: what economic groups bought the state shares of Acerías Paz del Río SA, when Rojas Pinilla decided to sell them in 1954? And, then, what percentage remained in the hands of the State? Although it is difficult to establish exactly, due to a lack of records, which companies acquired shares in those years, we can affirm that, after Rojas Pinilla's decision to sell them —it is striking that a supposedly nationalist general, as he described himself, decided to ceding those titles to private parties, with which the government lost control of such a strategic company—, most of them, approximately 65% or more, remained in private hands </w:t>
      </w:r>
      <w:r>
        <w:rPr>
          <w:rStyle w:val="Text2"/>
        </w:rPr>
        <w:t xml:space="preserve">37 </w:t>
      </w:r>
      <w:r>
        <w:t>. During this investigation, an attempt was made to find out which business companies or individuals acquired the shares put up for sale at that time by the Colombian State. The response of the company in question to a formal request for information on this matter, made in order to obtain data, was as follows:</w:t>
      </w:r>
    </w:p>
    <w:p>
      <w:pPr>
        <w:pStyle w:val="Normal"/>
      </w:pPr>
      <w:r>
        <w:t>In response to your request, in the most attentive way I would like to inform you that in accordance with the regulations in reference to the conservation of books and papers, the company currently does not have the required information, which dates back more than sixty (60) years. .</w:t>
      </w:r>
    </w:p>
    <w:p>
      <w:pPr>
        <w:pStyle w:val="Para 04"/>
      </w:pPr>
      <w:r>
        <w:t xml:space="preserve">Jaime Viancha Rodriguez. —In </w:t>
        <w:br w:clear="none"/>
      </w:r>
      <w:r>
        <w:rPr>
          <w:rStyle w:val="Text3"/>
        </w:rPr>
        <w:t xml:space="preserve">House </w:t>
        <w:br w:clear="none"/>
      </w:r>
      <w:r>
        <w:t xml:space="preserve">Lawyer — </w:t>
        <w:br w:clear="none"/>
        <w:br w:clear="none"/>
        <w:t xml:space="preserve">Acerías Paz del Río SA </w:t>
        <w:br w:clear="none"/>
      </w:r>
      <w:r>
        <w:rPr>
          <w:rStyle w:val="Text2"/>
        </w:rPr>
        <w:t xml:space="preserve">38</w:t>
        <w:br w:clear="none"/>
      </w:r>
    </w:p>
    <w:p>
      <w:pPr>
        <w:pStyle w:val="Normal"/>
      </w:pPr>
      <w:r>
        <w:t>According to my own research, during the 1950s several foreign shareholders bought shares in Acerías Paz del Río following the resolution of Rojas Pinilla. These included American companies such as Bethlehem Steel Corporation, Hochschild, Kohn &amp; Co., and International Minerals &amp; Chemical Corporation, as well as Japanese firms such as Marubeni Corporation and Sumitomo Corporation. During those years, the Colombian state had a minority stake in Acerías Paz del Río, while most of the shares were in the hands of private companies, especially Americans, which held 40% of them.</w:t>
      </w:r>
    </w:p>
    <w:p>
      <w:pPr>
        <w:pStyle w:val="Normal"/>
      </w:pPr>
      <w:r>
        <w:t>Currently, the aforementioned firm presents a business group structure in accordance with Law 222 of 1995, made up of the subordinate company Minas Paz del Río SA and the subsidiary Inversiones Paz del Río Ltda. At the time of writing this book, the Votorantim Group of Brazil is the majority shareholder of the company with a participation of 82.42%, followed by Infiboy that has 13.27% of the share capital. We can know the exact shareholding composition of the present, but not of the past.</w:t>
      </w:r>
    </w:p>
    <w:p>
      <w:pPr>
        <w:pStyle w:val="Heading 2"/>
      </w:pPr>
      <w:r>
        <w:t xml:space="preserve">MORE GERMAN CAPITAL</w:t>
        <w:br w:clear="none"/>
      </w:r>
    </w:p>
    <w:p>
      <w:pPr>
        <w:pStyle w:val="Normal"/>
      </w:pPr>
      <w:r>
        <w:t>During the fifties, German investments in the region being studied, in addition to those made in Acerías Paz del Río, were several more, which is not a minor fact in the framework of this investigation. In this sense, it is appropriate to mention that Rojas Pinilla, since his first trip to Germany, carried out in the framework of a military mission in the thirties, had been fascinated by that country. For this reason, it forged multiple ties that would be maintained over time, even after the war ended, so it is plausible to think that many of the German investments in Colombia are a consequence of those contacts and relationships with German officials and businessmen. Nazi. Let's see some of those German companies that settled on Colombian soil with the aim of making juicy profits:</w:t>
      </w:r>
    </w:p>
    <w:p>
      <w:pPr>
        <w:pStyle w:val="Heading 2"/>
      </w:pPr>
      <w:r>
        <w:t xml:space="preserve">PHONES</w:t>
        <w:br w:clear="none"/>
      </w:r>
    </w:p>
    <w:p>
      <w:pPr>
        <w:pStyle w:val="Normal"/>
      </w:pPr>
      <w:r>
        <w:t xml:space="preserve">On January 18, 1956 —after Hitler was in Colombia according to the CIA document— a contract was signed with the German firm Siemens &amp; Halske for the installation of thirteen automatic telephone plants, the first to be installed in South America </w:t>
      </w:r>
      <w:r>
        <w:rPr>
          <w:rStyle w:val="Text2"/>
        </w:rPr>
        <w:t xml:space="preserve">39 </w:t>
      </w:r>
      <w:r>
        <w:t>. Here it should be mentioned that Siemens was one of the flagship companies of the Nazi regime, accused of using slave labor in its production plants. As we will see, it would not be the only one with that past that would arrive in Colombia in the fifties, after completing the respective business agreements with the national authorities.</w:t>
      </w:r>
    </w:p>
    <w:p>
      <w:pPr>
        <w:pStyle w:val="Normal"/>
      </w:pPr>
      <w:r>
        <w:t xml:space="preserve">In Tunja, Siemens located a 2,000-telephone exchange in the former Telefónica del Departamento de Boyacá, where the offices of the newspaper </w:t>
      </w:r>
      <w:r>
        <w:rPr>
          <w:rStyle w:val="Text0"/>
        </w:rPr>
        <w:t xml:space="preserve">El Tiempo were later located </w:t>
      </w:r>
      <w:r>
        <w:t>, and another in the municipality of Sogamoso with a capacity for 1,259 subscribers. The same thing happened in several Colombian communes. A large number of German technicians and engineers arrived in Colombia within the framework of this project, strategic because it deals with communications, for the management and maintenance of the telephone network. Even some of them later became employees of the national telephone system.</w:t>
      </w:r>
    </w:p>
    <w:p>
      <w:pPr>
        <w:pStyle w:val="Heading 2"/>
      </w:pPr>
      <w:r>
        <w:t xml:space="preserve">ELECTRICITY</w:t>
        <w:br w:clear="none"/>
      </w:r>
    </w:p>
    <w:p>
      <w:pPr>
        <w:pStyle w:val="Normal"/>
      </w:pPr>
      <w:r>
        <w:t xml:space="preserve">In the early 1950s, the governor of Boyacá, Carlos Arturo Torres, had decided to build a thermoelectric plant that would improve the supply of that service to Tunja and seven other municipalities. The contract was signed with the German company MAN of Nuremberg, at the time a contractor for the government of the Third Reich, beginning the construction of the facilities and a definitive electrical network. When Hitler visited Tunja, the initiative, run by German engineers, was in full swing. The boilers, a turbine and the boards of the so-called Boyacá Electrificadora were located in said city; all the equipment was imported from Germany </w:t>
      </w:r>
      <w:r>
        <w:rPr>
          <w:rStyle w:val="Text2"/>
        </w:rPr>
        <w:t xml:space="preserve">40 </w:t>
      </w:r>
      <w:r>
        <w:t>.</w:t>
      </w:r>
    </w:p>
    <w:p>
      <w:pPr>
        <w:pStyle w:val="Heading 2"/>
      </w:pPr>
      <w:r>
        <w:t xml:space="preserve">CEMENT</w:t>
        <w:br w:clear="none"/>
      </w:r>
    </w:p>
    <w:p>
      <w:pPr>
        <w:pStyle w:val="Normal"/>
      </w:pPr>
      <w:r>
        <w:t>In those years, hand in hand with the Germans, the Cementos Boyacá company was developed in the municipality of Nobsa. The plant was built very close to the quarries where the raw material was found. The German contribution —the Germans provided technology, machinery, labor, and engineers— was essential for the development of the facilities. The plant was important for the preparation of limestone that was later processed in the blast furnaces of Acerías Paz del Río. Almost all the large works in Boyacá were built with the cement (Holcim) that is made in that industry.</w:t>
      </w:r>
    </w:p>
    <w:p>
      <w:pPr>
        <w:pStyle w:val="Normal"/>
      </w:pPr>
      <w:r>
        <w:t>These activities in the Boyacá region are cited solely as an example of the presence of Germans in the economic activity of said area, which is key to this investigation. Also in other departments of Colombia, the Germans were present with capital and skilled labor. For example, between 1954 and 1955, the Colombian government hired several German construction companies to build bridges over the mighty riverbeds of Colombia: the Magdalena, Cauca, Meta, Casanare, San Juan, and Atrato rivers. The German firms involved imported the materials, mostly metal parts, and for civil works the participation of Colombian companies was agreed. The German companies that came to Colombia to enter into contracts with the State were Krupp —the most powerful German industrial group during the Third Reich, a weapons manufacturer— and the German construction company Philipp Holzmann &amp; Cia., a firm that participated in Adolf's large projects. Hitler, such as the construction of the new Reich Chancellery in Berlin, the Nazi Party Rally Grounds in Nuremberg, the Colossus of Prora tourist complex, the Westwall defensive line (called the Siegfried Line by the allies) and the highway network of the Reichsautobahn system of Nazi Germany.</w:t>
      </w:r>
    </w:p>
    <w:p>
      <w:pPr>
        <w:pStyle w:val="Normal"/>
      </w:pPr>
      <w:r>
        <w:t xml:space="preserve">In addition, within the framework of contracts with the State, a branch of Bilfinger Berger AG was established in Colombia, the builder of various important works of the Third Reich such as airports and major naval facilities (ports, shipyards, etc.). Specialized in civil and industrial construction, it was one of the large contracting companies of the German State before and during the Second World War </w:t>
      </w:r>
      <w:r>
        <w:rPr>
          <w:rStyle w:val="Text2"/>
        </w:rPr>
        <w:t xml:space="preserve">41 </w:t>
      </w:r>
      <w:r>
        <w:t xml:space="preserve">. One should also mention among the companies that landed in Colombia Hein, Lehman &amp; Co., a firm specializing in steel structures, which carried out various engineering works during the Hitler government, and participated, along with other companies, in the design in the construction of the German type XXI submarines , the most modern in the German fleet </w:t>
      </w:r>
      <w:r>
        <w:rPr>
          <w:rStyle w:val="Text2"/>
        </w:rPr>
        <w:t xml:space="preserve">42 </w:t>
      </w:r>
      <w:r>
        <w:t>.</w:t>
      </w:r>
    </w:p>
    <w:p>
      <w:pPr>
        <w:pStyle w:val="Normal"/>
      </w:pPr>
      <w:r>
        <w:t>The case of Colombia, regarding the entry of German firms, is similar to that of other countries in the region and should be taken as an example of what happened in the world after the war ended. The German evacuation plan, at the end of the war, involved getting them passports and tickets so they could travel to South America. But there was also a very important issue, which was ensuring work for them, so that they could start a new life with dignity in an unknown country. Those companies that came to Colombia, as well as the subsidiaries of German firms established in that nation since before the war, precisely fulfilled that function, as also happened in Acerías Paz del Río, by hiring the Germans who had decided to forge their future. personnel away from their homeland.</w:t>
      </w:r>
    </w:p>
    <w:p>
      <w:pPr>
        <w:pStyle w:val="Heading 2"/>
      </w:pPr>
      <w:r>
        <w:t xml:space="preserve">HITLER AND THE STEEL MILL</w:t>
        <w:br w:clear="none"/>
      </w:r>
    </w:p>
    <w:p>
      <w:pPr>
        <w:pStyle w:val="Normal"/>
      </w:pPr>
      <w:r>
        <w:t>During the 1950s, most of the South American governments were dictatorships, presided over by right-wing soldiers, a situation that was not a mere coincidence since it was the result of a strategy implemented from Washington —the United States had direct interference in the internal politics of those countries. nations financing coups—to prevent communism from advancing in the region, which they considered their backyard. In that sense, those dictatorial governments were a sure guarantee to prevent the reds from coming to power. This security was key for private companies that feared the expropriation of their properties, should they take over leftist governments in the countries where they had settled after crossing the Atlantic.</w:t>
      </w:r>
    </w:p>
    <w:p>
      <w:pPr>
        <w:pStyle w:val="Normal"/>
      </w:pPr>
      <w:r>
        <w:t>With the military protection of uniformed Creole fascists —advised by the Nazis— and under the protection of the United States, the German businessmen were convinced that their capital would be safe in the American countries. These investments were important and, in addition to generating million-dollar profits, they also made it possible to contain or counteract the economic advance of the Soviet bloc. This is the historical framework to consider to evaluate the establishment of Nazi capital in South America; Leaving Germany at the end of the war, they focused their attention on different areas such as the steel industry, a scarce strategic material, after the war that had destroyed a large part of Europe.</w:t>
      </w:r>
    </w:p>
    <w:p>
      <w:pPr>
        <w:pStyle w:val="Normal"/>
      </w:pPr>
      <w:r>
        <w:t>On the other hand, this iron alloy was essential for the war industry, in the face of an armed conflict with the Soviets, which some analysts foreshadowed as imminent. These preliminary considerations are to delve into the possible reasons that Hitler could have had in 1954 to go to Colombia —the Führer would have stayed in Colombian territory for several months—, participating in meetings in Tunja, a town very close to the Acerías Paz del River, and the coal, iron and limestone mines that supplied that industry, which, as we saw before, were largely managed by the Germans.</w:t>
      </w:r>
    </w:p>
    <w:p>
      <w:pPr>
        <w:pStyle w:val="Normal"/>
      </w:pPr>
      <w:r>
        <w:t>Was there any special interest for Hitler himself to be in that area? Any important event in those moments? In looking for the answer to the second question, we will try to answer the first one; The answer is a resounding yes. The region in those days was exultant because of the good news related to Acerías Paz del Río, located in Belencito. The president of the steel industry, Jaramillo Ferro, in a meeting of shareholders of the steel company, had proposed to coincide a company ceremony, for what would be the first production of the plant, with the date of the first anniversary of the government of Rojas Pinilla , who had assumed office after the revolutionary coup of June 13, 1953. The proposal was accepted.</w:t>
      </w:r>
    </w:p>
    <w:p>
      <w:pPr>
        <w:pStyle w:val="Normal"/>
      </w:pPr>
      <w:r>
        <w:t xml:space="preserve">For this reason, on June 13, 1954, a large event was held at the steel mill, chaired by General Rojas Pinilla, attended by national officials and various foreign delegations, such as the Brazilian one headed by General Edmundo Macedo Soares, director of the Compañía Siderúrgica Nacional ( CSN ), located in Volta Redonda, the largest in South America. At those times, was Hitler in Tunja? Were you ever incognito touring the facilities and seeing the production process? On that occasion, did Hitler meet with the de facto president of Colombia? </w:t>
      </w:r>
      <w:r>
        <w:rPr>
          <w:rStyle w:val="Text2"/>
        </w:rPr>
        <w:t>43</w:t>
      </w:r>
    </w:p>
    <w:p>
      <w:pPr>
        <w:pStyle w:val="Normal"/>
      </w:pPr>
      <w:r>
        <w:t>On October 13 of that year, the blast furnace at Paz del Río produced the first casting of pig iron, a molten element, by reducing iron ore, which is used as a raw material for the manufacture of steel. The news of the start of production was very important because, on the one hand, it guaranteed jobs for thousands of workers for years, which meant a panacea for a nation where unemployment rates were very high; and, on the other hand, it put Colombia in an exclusive circle of steel producers worldwide.</w:t>
      </w:r>
    </w:p>
    <w:p>
      <w:pPr>
        <w:pStyle w:val="Normal"/>
      </w:pPr>
      <w:r>
        <w:t>Since 1948, iron, coke and limestone have been extracted from the mines in that area, administered by Germans, the basic materials used to manufacture pig iron, important information to take into account in this investigation since it is a kind of common thread towards the presence of the Nazis on Colombian soil. With these data in hand, we will now try to find an answer to the first question asked above. Was there any interest from the Nazis in general, and from Hitler in particular, in that industry? The strategic steel mill, as well as the mining extraction, were they the result of a project in which the Nazis had something to do?</w:t>
      </w:r>
    </w:p>
    <w:p>
      <w:pPr>
        <w:pStyle w:val="Normal"/>
      </w:pPr>
      <w:r>
        <w:t xml:space="preserve">Let us consider that with the undertaking fully operational, during the Cold War, Colombian steel could be exported to the United States and other NATO countries , as it really happened </w:t>
      </w:r>
      <w:r>
        <w:rPr>
          <w:rStyle w:val="Text2"/>
        </w:rPr>
        <w:t xml:space="preserve">44 </w:t>
      </w:r>
      <w:r>
        <w:t xml:space="preserve">. At that time, Rojas Pinilla presided over Colombia with a firm hand, after the palace coup perpetrated in June 1953 against the first president, Laureano Gómez. In 1954, when Hitler was in the hometown of the new head of state, that is, in Tunja, Rojas Pinilla made the decision that the Paz de Río National Steel Company —the State at that time held 51% of the capital— would be transformed into Acerías Paz del Río SA, with which a privatization process began, as mentioned </w:t>
      </w:r>
      <w:r>
        <w:rPr>
          <w:rStyle w:val="Text2"/>
        </w:rPr>
        <w:t xml:space="preserve">45 </w:t>
      </w:r>
      <w:r>
        <w:t>.</w:t>
      </w:r>
    </w:p>
    <w:p>
      <w:pPr>
        <w:pStyle w:val="Normal"/>
      </w:pPr>
      <w:r>
        <w:t>So, were prominent Nazis in Colombia for the purpose of acquiring equity capital in the powerful national steel industry that made Colombians proud? What role did the unknown Philip Citroën play, who met Hitler in Tunja? By then Citroën, in addition to being co-owner of an English-speaking newspaper that was printed in Venezuela, was a representative of a Dutch shipping company and, furthermore, was linked to a Colombian railway company, according to the CIA documents that we will analyze in the next chapter. Did Hitler personally deal with or supervise this operation related to Nazi capital at Acerías Paz del Río? Is it daring to ask —because of the magnitude of the character— if Rojas Pinilla even met with the Führer to exchange opinions and make decisions related to the strategic steel industry? Is there any relationship between the events mentioned with the attempted assassination of the Nazi Heinz in the Steelworks —mentioned above—, which occurred that same year?</w:t>
      </w:r>
    </w:p>
    <w:p>
      <w:pPr>
        <w:pStyle w:val="Normal"/>
      </w:pPr>
      <w:r>
        <w:t>The truth is that in 1954 the Colombian state steel company became a State company, and began production in October. In addition to the size and modernity of the plant, the enormous volume of exploitable reserves excited all investors: the iron ore and limestone stocks would allow the steel company to operate for a period of more than fifty years and the coking coal deposits far exceeded the needs for the steel operation. There was no doubt that this company should be invested in since fabulous profits were predicted.</w:t>
      </w:r>
    </w:p>
    <w:p>
      <w:pPr>
        <w:pStyle w:val="Heading 2"/>
      </w:pPr>
      <w:r>
        <w:t xml:space="preserve">THE GUESTS</w:t>
        <w:br w:clear="none"/>
      </w:r>
    </w:p>
    <w:p>
      <w:pPr>
        <w:pStyle w:val="Normal"/>
      </w:pPr>
      <w:r>
        <w:t>It is striking that, as I was able to verify in period documents, for the great ceremony of Acerías Paz del Río, on the occasion of the first steel production, Alexander Kovács, representative of the government of the dictator Rafael, appeared number one on the guest list. Leónidas Trujillo, who held the presidency of the Dominican Republic for more than thirty years, from 1930 to 1961. When World War II ended, Trujillo encountered serious difficulties in obtaining weapons, explosives, and other elements of warfare, which is why he decided to produce them in your country. This idea began to take shape in 1947 with the arrival of European soldiers, several arms experts, who found refuge in the Caribbean nation, after the war had ended.</w:t>
      </w:r>
    </w:p>
    <w:p>
      <w:pPr>
        <w:pStyle w:val="Normal"/>
      </w:pPr>
      <w:r>
        <w:t xml:space="preserve">In this context, the Hungarian Kovács arrived in Ciudad Trujillo on January 8 of that year, and the Dominican president appointed him as general director of the Technological Services of the Secretariat of the Armed Forces of Santo Domingo. With Kovács' advice, Trujillo was able to build a small arms, ammunition, and explosives factory </w:t>
      </w:r>
      <w:r>
        <w:rPr>
          <w:rStyle w:val="Text2"/>
        </w:rPr>
        <w:t xml:space="preserve">46 </w:t>
      </w:r>
      <w:r>
        <w:t xml:space="preserve">. Kovács also collaborated with other aspects of the regime, such as immigration policy, directed personally by the dictator. In this context, in the fifties, “Alexander Kovács was entrusted with the task of choosing non-communist Hungarian 'farmers', to be settled in the Dominican Republic, in groups of five hundred” </w:t>
      </w:r>
      <w:r>
        <w:rPr>
          <w:rStyle w:val="Text2"/>
        </w:rPr>
        <w:t xml:space="preserve">47 </w:t>
      </w:r>
      <w:r>
        <w:t xml:space="preserve">. The number one guest on the Acerías Paz del Río guest list attended the ceremony in his capacity as general director of the Armory of the National Army of the Dominican Republic </w:t>
      </w:r>
      <w:r>
        <w:rPr>
          <w:rStyle w:val="Text2"/>
        </w:rPr>
        <w:t xml:space="preserve">48 </w:t>
      </w:r>
      <w:r>
        <w:t>.</w:t>
      </w:r>
    </w:p>
    <w:p>
      <w:pPr>
        <w:pStyle w:val="Normal"/>
      </w:pPr>
      <w:r>
        <w:t xml:space="preserve">Guest number two is Willi Eberlain, director of the German company Fritz Werner AG. It is a German firm —in 1936 it had three thousand employees, a figure that increased significantly during the war— that specialized in the design and manufacture of high-quality machines for military ammunition and weapons. During the world war, in addition to its own staff, Fritz Werner AG recruited forced labor, which worked in the facilities located in Benzstraße in Berlin. The workshops were severely damaged during the war, but were rebuilt shortly after the end of the war. After the armistice, Fritz Werner AG came under the control of the German federal government and became a state-owned company </w:t>
      </w:r>
      <w:r>
        <w:rPr>
          <w:rStyle w:val="Text2"/>
        </w:rPr>
        <w:t xml:space="preserve">49 </w:t>
      </w:r>
      <w:r>
        <w:t>.</w:t>
      </w:r>
    </w:p>
    <w:p>
      <w:pPr>
        <w:pStyle w:val="Normal"/>
      </w:pPr>
      <w:r>
        <w:t>If you continue to analyze the list of reference guests, you can see a large number of soldiers and characters related to the war industry, from the capitalist world, of course. Among the first forty-five guests, in addition to national and foreign uniformed officers, the ambassadors of Chile, France and Germany stand out.</w:t>
      </w:r>
    </w:p>
    <w:p>
      <w:pPr>
        <w:pStyle w:val="Normal"/>
      </w:pPr>
      <w:r>
        <w:t>On October 27, 1954, the Colombian steel company formally ceased to be a state company. That day it changed its name Industria Siderúrgica Nacional de Paz del Río SA to Acerías Paz del Río SA</w:t>
      </w:r>
    </w:p>
    <w:p>
      <w:pPr>
        <w:pStyle w:val="Heading 2"/>
      </w:pPr>
      <w:r>
        <w:t xml:space="preserve">THE WESTERN STEEL</w:t>
        <w:br w:clear="none"/>
      </w:r>
    </w:p>
    <w:p>
      <w:pPr>
        <w:pStyle w:val="Normal"/>
      </w:pPr>
      <w:r>
        <w:t xml:space="preserve">Returning to the issue of steel, as mentioned before, the United States sought to guarantee its production in America by taking advantage of areas that were far from Europe and outside the area of the great world war. It would be a policy that would continue after the war, a stage in which several of the large projects related to the production of steel began to materialize. These initiatives could be financed, totally or partially, with German capital that had left Europe, to be placed abroad, moments before the surrender of the Third Reich </w:t>
      </w:r>
      <w:r>
        <w:rPr>
          <w:rStyle w:val="Text2"/>
        </w:rPr>
        <w:t xml:space="preserve">50 </w:t>
      </w:r>
      <w:r>
        <w:t>. To be clear about the historical context of that time, let's look at the South American steel poles in 1954, which is our reference year in relation to the presence of Hitler in the city of Tunja.</w:t>
      </w:r>
    </w:p>
    <w:p>
      <w:pPr>
        <w:pStyle w:val="Heading 2"/>
      </w:pPr>
      <w:r>
        <w:t xml:space="preserve">SOUTH AMERICAN STEEL</w:t>
        <w:br w:clear="none"/>
      </w:r>
    </w:p>
    <w:p>
      <w:pPr>
        <w:pStyle w:val="Heading 2"/>
      </w:pPr>
      <w:r>
        <w:t xml:space="preserve">IN BRAZIL</w:t>
        <w:br w:clear="none"/>
      </w:r>
    </w:p>
    <w:p>
      <w:pPr>
        <w:pStyle w:val="Para 04"/>
      </w:pPr>
      <w:r>
        <w:t xml:space="preserve">Itabira Special Steel Company (Acesita)</w:t>
        <w:br w:clear="none"/>
      </w:r>
    </w:p>
    <w:p>
      <w:pPr>
        <w:pStyle w:val="Normal"/>
      </w:pPr>
      <w:r>
        <w:t>In 1942, as part of the policy of approximation carried out by the governments of Brazil and the United States, the Washington Agreement was signed, an agreement that provided for the nationalization of the iron ore deposits present in the Itabira region, in Minas Gerais. . As a consequence of this pact, the Companhia Vale do Rio Doce ( CVRD ) was created , a company that would become responsible for the exploitation and export of the iron produced in Brazil. On October 31, 1944, the definitive name of the new company was imposed, Compañía Aceros Especiales Itabira (Acesita).</w:t>
      </w:r>
    </w:p>
    <w:p>
      <w:pPr>
        <w:pStyle w:val="Para 04"/>
      </w:pPr>
      <w:r>
        <w:t xml:space="preserve">National Steel Company</w:t>
        <w:br w:clear="none"/>
      </w:r>
    </w:p>
    <w:p>
      <w:pPr>
        <w:pStyle w:val="Normal"/>
      </w:pPr>
      <w:r>
        <w:t>Under the same agreement with the United States, President Getúlio Vargas ordered the construction of a plant that could supply steel for the allies during the war. The initiative, which materialized in the town of Volta Redonda, was financed with funds from North American banks through Eximbank. With the name of Compañía Siderúrgica Nacional ( CSN ), this industry began to produce in full after the war, in 1946.</w:t>
      </w:r>
    </w:p>
    <w:p>
      <w:pPr>
        <w:pStyle w:val="Para 04"/>
      </w:pPr>
      <w:r>
        <w:t xml:space="preserve">Mannesmann Steel Company</w:t>
        <w:br w:clear="none"/>
      </w:r>
    </w:p>
    <w:p>
      <w:pPr>
        <w:pStyle w:val="Normal"/>
      </w:pPr>
      <w:r>
        <w:t xml:space="preserve">During World War II the Mannesmann company was run by the Nazi party and Wilhelm Zangen was its president. Zangen was accused of using slave labor in his factories. At the end of the war he was arrested and spent four months in prison accused of that crime. Despite this criminal record he later held various senior positions at Mannesmann until his retirement in 1966. After the war, the group had its own mineral and coal production, steel manufacturing and processes, as well as an integrated trading department, and companies based in Argentina, Brazil, Canada and Turkey. The company's steel mill in Brazil was located in Belo Horizonte </w:t>
      </w:r>
      <w:r>
        <w:rPr>
          <w:rStyle w:val="Text2"/>
        </w:rPr>
        <w:t xml:space="preserve">51 </w:t>
      </w:r>
      <w:r>
        <w:t>.</w:t>
      </w:r>
    </w:p>
    <w:p>
      <w:pPr>
        <w:pStyle w:val="Heading 2"/>
      </w:pPr>
      <w:r>
        <w:t xml:space="preserve">IN CHILE</w:t>
        <w:br w:clear="none"/>
      </w:r>
    </w:p>
    <w:p>
      <w:pPr>
        <w:pStyle w:val="Para 04"/>
      </w:pPr>
      <w:r>
        <w:t xml:space="preserve">Pacific Steel Company S.A. ( CAP )</w:t>
        <w:br w:clear="none"/>
      </w:r>
    </w:p>
    <w:p>
      <w:pPr>
        <w:pStyle w:val="Normal"/>
      </w:pPr>
      <w:r>
        <w:t xml:space="preserve">It was founded in 1946, during the presidency of Juan Antonio Ríos. Initially it was a mixed ownership company made up of the Production Development Corporation ( CORFO ), a government agency with 33% of the shares; the Autonomous Fund for the Amortization of the Public Debt, with 14%; and private shareholders, 53% </w:t>
      </w:r>
      <w:r>
        <w:rPr>
          <w:rStyle w:val="Text2"/>
        </w:rPr>
        <w:t xml:space="preserve">52 </w:t>
      </w:r>
      <w:r>
        <w:t>. In 1950, the Siderúrgica Huachipato was inaugurated for CAP . With the passage of time it would become a totally private company.</w:t>
      </w:r>
    </w:p>
    <w:p>
      <w:pPr>
        <w:pStyle w:val="Heading 2"/>
      </w:pPr>
      <w:r>
        <w:t xml:space="preserve">IN ARGENTINA</w:t>
        <w:br w:clear="none"/>
      </w:r>
    </w:p>
    <w:p>
      <w:pPr>
        <w:pStyle w:val="Para 04"/>
      </w:pPr>
      <w:r>
        <w:t xml:space="preserve">Zapla Blast Furnace Establishment</w:t>
        <w:br w:clear="none"/>
      </w:r>
    </w:p>
    <w:p>
      <w:pPr>
        <w:pStyle w:val="Normal"/>
      </w:pPr>
      <w:r>
        <w:t xml:space="preserve">In 1943, the Argentine Government created, through Decree No. 141 462, this State company, dependent on the General Directorate of Military Manufacturing. Between that year and the following year, the first Blast Furnace was built, installing a rail cable, which was later replaced by a railway line for the transport of ore from the 9 de Octubre Mine to the Steel Center. On October 11, 1945, the first casting of Argentine pig iron was produced. In 1951 the second blast furnace began to operate, which was built entirely with national technical direction, execution and materials </w:t>
      </w:r>
      <w:r>
        <w:rPr>
          <w:rStyle w:val="Text2"/>
        </w:rPr>
        <w:t xml:space="preserve">53 </w:t>
      </w:r>
      <w:r>
        <w:t>.</w:t>
      </w:r>
    </w:p>
    <w:p>
      <w:pPr>
        <w:pStyle w:val="Normal"/>
      </w:pPr>
      <w:r>
        <w:t>This chapter has been a parenthesis in the main plot of this book to be clear about a broader national and international panorama, which allows us to understand what he could be doing and what motivations Adolf Hitler and his men had in Colombia. On the one hand, it was detected that important companies from the Nazi past landed in that country during those years, within the framework of business agreements with the State. On the other, the important role of Acerías Paz del Río was verified in a global context, characterized by the scarcity of steel, which is why the continental steel poles became important.</w:t>
      </w:r>
    </w:p>
    <w:p>
      <w:pPr>
        <w:pStyle w:val="Normal"/>
      </w:pPr>
      <w:r>
        <w:t>In some companies the origin of Nazi capital is very clear, for example Mannesmann or Siemens, whose activities during the Third Reich are well known; In others, the origin of the currencies is more diffuse since they are new public limited companies, which requires an additional investigation to, case by case, be able to access the share package of each firm, in order to verify the initial origin of the company funds. . This with the exception that the Nazis in most cases used a figurehead structure so that the trace of the origins of that money was lost, as explained before.</w:t>
      </w:r>
    </w:p>
    <w:p>
      <w:pPr>
        <w:pStyle w:val="Normal"/>
      </w:pPr>
      <w:r>
        <w:t>This question, the transfer of Nazi capital to companies that operated in America, is transferable to different types of industries and various exploitations of the region's resources. For example, extraction of oil, gold, precious stones and other resources, both renewable and non-renewable. In addition, in several cases German capital was associated with North American capital and also with capital from multinational companies, which makes investigation difficult.</w:t>
      </w:r>
    </w:p>
    <w:p>
      <w:pPr>
        <w:pStyle w:val="Normal"/>
      </w:pPr>
      <w:r>
        <w:t>Some firms are known in Colombia that from their origins —and some even before the war began— were German-owned, such as Bavaria Kopp's Deutsche Bierbrauerei, Compañía Cerámica Antioqueña and the Colombo-German Air Transport Society (Scadta). , among others, in addition to those with a recognized Nazi past that were hired by the Colombian government, mentioned above. Also, from the hand of German investors, there were other ventures that must be taken into account, such as chemical and pharmaceutical laboratories, for the production of medicines, drugs and other substances.</w:t>
      </w:r>
    </w:p>
    <w:p>
      <w:pPr>
        <w:pStyle w:val="Normal"/>
      </w:pPr>
      <w:r>
        <w:t>Tracking the investment of originally Nazi currency, which came from Germany but which was somehow camouflaged so that it went unnoticed, should be part of an investigation —here only an initial approach to the subject is attempted— that has not yet been carried out and that, therefore, it will not be developed in this work. Now we focus on the objective of this book, that is, to verify evidence and witnesses that can prove that Hitler was in Colombia and, as if this were not enough, take a picture, in that nation. Let's turn this page and go a little further.</w:t>
      </w:r>
    </w:p>
    <w:p>
      <w:pPr>
        <w:pStyle w:val="Para 03"/>
      </w:pPr>
      <w:r>
        <w:t>_______________</w:t>
      </w:r>
    </w:p>
    <w:p>
      <w:pPr>
        <w:pStyle w:val="Para 01"/>
      </w:pPr>
      <w:r>
        <w:rPr>
          <w:rStyle w:val="Text1"/>
        </w:rPr>
        <w:t xml:space="preserve">30</w:t>
        <w:br w:clear="none"/>
      </w:r>
      <w:r>
        <w:t xml:space="preserve">  The first request for the Salesians to come to Colombia was made by Monsignor Eugenio Biffi, Archbishop of Cartagena, in 1882. Eight years later, the first Salesians arrived in Bogotá, with the project of creating a school of arts and crafts in Colombia, which would carry the name of Colegio León XIII.</w:t>
        <w:br w:clear="none"/>
      </w:r>
    </w:p>
    <w:p>
      <w:pPr>
        <w:pStyle w:val="Para 01"/>
      </w:pPr>
      <w:r>
        <w:rPr>
          <w:rStyle w:val="Text1"/>
        </w:rPr>
        <w:t xml:space="preserve">31</w:t>
        <w:br w:clear="none"/>
      </w:r>
      <w:r>
        <w:t xml:space="preserve">  Newspaper </w:t>
        <w:br w:clear="none"/>
      </w:r>
      <w:r>
        <w:rPr>
          <w:rStyle w:val="Text0"/>
        </w:rPr>
        <w:t xml:space="preserve">El Tiempo </w:t>
        <w:br w:clear="none"/>
      </w:r>
      <w:r>
        <w:t xml:space="preserve">, April 7, 1996.</w:t>
        <w:br w:clear="none"/>
      </w:r>
    </w:p>
    <w:p>
      <w:pPr>
        <w:pStyle w:val="Para 01"/>
      </w:pPr>
      <w:r>
        <w:rPr>
          <w:rStyle w:val="Text1"/>
        </w:rPr>
        <w:t xml:space="preserve">32</w:t>
        <w:br w:clear="none"/>
      </w:r>
      <w:r>
        <w:t xml:space="preserve">  Santiago La Rotta (2010). “The cement corpse”, </w:t>
        <w:br w:clear="none"/>
      </w:r>
      <w:r>
        <w:rPr>
          <w:rStyle w:val="Text0"/>
        </w:rPr>
        <w:t xml:space="preserve">El Espectador </w:t>
        <w:br w:clear="none"/>
      </w:r>
      <w:r>
        <w:t xml:space="preserve">, May 8, 2010. Available at: </w:t>
        <w:br w:clear="none"/>
      </w:r>
      <w:hyperlink r:id="rId45">
        <w:r>
          <w:rPr>
            <w:rStyle w:val="Text1"/>
          </w:rPr>
          <w:t xml:space="preserve">https://www.elespectador.com/bogota/el-cadaver-de-cemento-article-202143/</w:t>
          <w:br w:clear="none"/>
        </w:r>
      </w:hyperlink>
    </w:p>
    <w:p>
      <w:pPr>
        <w:pStyle w:val="Para 01"/>
      </w:pPr>
      <w:r>
        <w:rPr>
          <w:rStyle w:val="Text1"/>
        </w:rPr>
        <w:t xml:space="preserve">33</w:t>
        <w:br w:clear="none"/>
      </w:r>
      <w:r>
        <w:t xml:space="preserve">  Alberto Mayor (2016). “The birth of the Colombian industry”, </w:t>
        <w:br w:clear="none"/>
      </w:r>
      <w:r>
        <w:rPr>
          <w:rStyle w:val="Text0"/>
        </w:rPr>
        <w:t xml:space="preserve">Credencial Magazine </w:t>
        <w:br w:clear="none"/>
      </w:r>
      <w:r>
        <w:t xml:space="preserve">, October 2016. Available at: </w:t>
        <w:br w:clear="none"/>
      </w:r>
      <w:hyperlink r:id="rId46">
        <w:r>
          <w:rPr>
            <w:rStyle w:val="Text1"/>
          </w:rPr>
          <w:t xml:space="preserve">https://www.revistacredencial.com/historia/temas/el-nacimiento-de-la-industria-colombiana</w:t>
          <w:br w:clear="none"/>
        </w:r>
      </w:hyperlink>
    </w:p>
    <w:p>
      <w:pPr>
        <w:pStyle w:val="Para 01"/>
      </w:pPr>
      <w:r>
        <w:rPr>
          <w:rStyle w:val="Text1"/>
        </w:rPr>
        <w:t xml:space="preserve">34</w:t>
        <w:br w:clear="none"/>
      </w:r>
      <w:r>
        <w:t xml:space="preserve">  Banco Ambrosiano, founded in Italy in 1896, surprisingly went bankrupt in 1982, exposing a web of complicity related to the financial business that led to the closure of the entity. Involved in this event was the bank's president, Roberto Calvi, known as the “banker of God,” due to his relationship with the Vatican, who was assassinated that same year. Also Bishop Paul Marcinkus, president of the Institute for Religious Works (known as the Vatican Bank), and some cardinals and bishops of the Catholic Church. In addition, businessman Michael Sindona —murdered in prison in 1986—, Sicilian banker, member of the P-2 Masonic lodge, related to the Italian mafia. The Vatican Bank was the main shareholder of Banco Ambrosiano.</w:t>
        <w:br w:clear="none"/>
      </w:r>
    </w:p>
    <w:p>
      <w:pPr>
        <w:pStyle w:val="Para 01"/>
      </w:pPr>
      <w:r>
        <w:rPr>
          <w:rStyle w:val="Text1"/>
        </w:rPr>
        <w:t xml:space="preserve">35</w:t>
        <w:br w:clear="none"/>
      </w:r>
      <w:r>
        <w:t xml:space="preserve">  The French and Italian Bank had headquarters in Paris, and branches in Colombia, Argentina, Chile, Uruguay and Brazil. Since 1975 it was called Banco Sudameris.</w:t>
        <w:br w:clear="none"/>
      </w:r>
    </w:p>
    <w:p>
      <w:pPr>
        <w:pStyle w:val="Para 01"/>
      </w:pPr>
      <w:r>
        <w:rPr>
          <w:rStyle w:val="Text1"/>
        </w:rPr>
        <w:t xml:space="preserve">36</w:t>
        <w:br w:clear="none"/>
      </w:r>
      <w:r>
        <w:t xml:space="preserve">  Silvia Galvis and Alberto Donadío (2011). Nazi Colombia, 1939-1945: German espionage; the hunt for FBI ; Santos, López and the secret pacts. Medellín: Hombre Nuevo Editores, pp. 183-184.</w:t>
        <w:br w:clear="none"/>
      </w:r>
    </w:p>
    <w:p>
      <w:pPr>
        <w:pStyle w:val="Para 01"/>
      </w:pPr>
      <w:r>
        <w:rPr>
          <w:rStyle w:val="Text1"/>
        </w:rPr>
        <w:t xml:space="preserve">37</w:t>
        <w:br w:clear="none"/>
      </w:r>
      <w:r>
        <w:t xml:space="preserve">  According to a 1960 report from the Steel Company itself, the share capital was made up as follows: Private shareholders, 366,876,800 pesos; Bank of the Republic, 164,454,170 pesos; Stabilization Fund, 30,000,000 pesos; Industrial Development Institute, 4 222 360; National Government, 3,625,120 pesos; National Federation of Coffee Growers, 2,000,000 pesos; Municipalities, 20,070 pesos; and War Material Factory, 30,000 pesos. The total capital was 571,228,520 pesos, with an amount of shares to be subscribed for 28,771,480 pesos.</w:t>
        <w:br w:clear="none"/>
      </w:r>
    </w:p>
    <w:p>
      <w:pPr>
        <w:pStyle w:val="Para 01"/>
      </w:pPr>
      <w:r>
        <w:rPr>
          <w:rStyle w:val="Text1"/>
        </w:rPr>
        <w:t xml:space="preserve">38</w:t>
        <w:br w:clear="none"/>
      </w:r>
      <w:r>
        <w:t xml:space="preserve">  The request for information was submitted by Juan Camilo González Cuenca in collaboration with the author.</w:t>
        <w:br w:clear="none"/>
      </w:r>
    </w:p>
    <w:p>
      <w:pPr>
        <w:pStyle w:val="Para 01"/>
      </w:pPr>
      <w:r>
        <w:rPr>
          <w:rStyle w:val="Text1"/>
        </w:rPr>
        <w:t xml:space="preserve">39</w:t>
        <w:br w:clear="none"/>
      </w:r>
      <w:r>
        <w:t xml:space="preserve">  Since 1921 the Boyacá telephone network operated with German Destroyer brand equipment, but at the beginning of the 1950s these were already considered obsolete and their change was considered.</w:t>
        <w:br w:clear="none"/>
      </w:r>
    </w:p>
    <w:p>
      <w:pPr>
        <w:pStyle w:val="Para 01"/>
      </w:pPr>
      <w:r>
        <w:rPr>
          <w:rStyle w:val="Text1"/>
        </w:rPr>
        <w:t xml:space="preserve">40</w:t>
        <w:br w:clear="none"/>
      </w:r>
      <w:r>
        <w:t xml:space="preserve">  The civil works, this is the plant building, located on Paipa avenue, with 48th street, was also built by the Germans. A second turbine that was going to be installed sank into the Magdalena River when it was transported by said tributary, from Barranquilla bound for Tunja.</w:t>
        <w:br w:clear="none"/>
      </w:r>
    </w:p>
    <w:p>
      <w:pPr>
        <w:pStyle w:val="Para 01"/>
      </w:pPr>
      <w:r>
        <w:rPr>
          <w:rStyle w:val="Text1"/>
        </w:rPr>
        <w:t xml:space="preserve">41</w:t>
        <w:br w:clear="none"/>
      </w:r>
      <w:r>
        <w:t xml:space="preserve">  Grün &amp; Bilfinger Aufsichtsratprotokoll, 12 den November 1936”, Bilfinger Berger Archives A 4461. See Jochen Streb (2009). “Negotiating Contract Types and Contract Clauses in the German Construction Industry during the Third Reich”. </w:t>
        <w:br w:clear="none"/>
      </w:r>
      <w:r>
        <w:rPr>
          <w:rStyle w:val="Text0"/>
        </w:rPr>
        <w:t xml:space="preserve">The RAND Journal of Economics, 40 </w:t>
        <w:br w:clear="none"/>
      </w:r>
      <w:r>
        <w:t xml:space="preserve">(2), pp. 364–379. Available at: </w:t>
        <w:br w:clear="none"/>
      </w:r>
      <w:hyperlink r:id="rId47">
        <w:r>
          <w:rPr>
            <w:rStyle w:val="Text1"/>
          </w:rPr>
          <w:t xml:space="preserve">http://www.jstor.org/stable/25593712</w:t>
          <w:br w:clear="none"/>
        </w:r>
      </w:hyperlink>
    </w:p>
    <w:p>
      <w:pPr>
        <w:pStyle w:val="Para 01"/>
      </w:pPr>
      <w:r>
        <w:rPr>
          <w:rStyle w:val="Text1"/>
        </w:rPr>
        <w:t xml:space="preserve">42</w:t>
        <w:br w:clear="none"/>
      </w:r>
      <w:r>
        <w:t xml:space="preserve"> Kittel &amp; Graf (2015). </w:t>
        <w:br w:clear="none"/>
      </w:r>
      <w:r>
        <w:rPr>
          <w:rStyle w:val="Text0"/>
        </w:rPr>
        <w:t xml:space="preserve">History of the U-boat </w:t>
        <w:br w:clear="none"/>
      </w:r>
      <w:r>
        <w:t xml:space="preserve">. Italy: Edition REI</w:t>
        <w:br w:clear="none"/>
      </w:r>
    </w:p>
    <w:p>
      <w:pPr>
        <w:pStyle w:val="Para 01"/>
      </w:pPr>
      <w:r>
        <w:rPr>
          <w:rStyle w:val="Text1"/>
        </w:rPr>
        <w:t xml:space="preserve">43</w:t>
        <w:br w:clear="none"/>
      </w:r>
      <w:r>
        <w:t xml:space="preserve">  In 1954 President Rojas Pinilla visited Tunja more than once, where he inaugurated works such as the Municipal Palace, Santander Park and the Sendas Building, among others.</w:t>
        <w:br w:clear="none"/>
      </w:r>
    </w:p>
    <w:p>
      <w:pPr>
        <w:pStyle w:val="Para 01"/>
      </w:pPr>
      <w:r>
        <w:rPr>
          <w:rStyle w:val="Text1"/>
        </w:rPr>
        <w:t xml:space="preserve">44</w:t>
        <w:br w:clear="none"/>
      </w:r>
      <w:r>
        <w:t xml:space="preserve">  The North Atlantic Treaty Organization ( NATO ) is a military alliance of several Western bloc countries based on the North Atlantic Treaty, which was signed on April 4, 1949, to constitute a collective defense system. Conceived in the event of aggression by the Soviet Union, the signatory states agreed to jointly defend any of the NATO members in the event of external attacks.</w:t>
        <w:br w:clear="none"/>
      </w:r>
    </w:p>
    <w:p>
      <w:pPr>
        <w:pStyle w:val="Para 01"/>
      </w:pPr>
      <w:r>
        <w:rPr>
          <w:rStyle w:val="Text1"/>
        </w:rPr>
        <w:t xml:space="preserve">45</w:t>
        <w:br w:clear="none"/>
      </w:r>
      <w:r>
        <w:t xml:space="preserve">  In October 1954, by means of deed 3023 of the Sixth Notary of Bogotá, the company name was changed to “Acerías Paz de Río SA”, with which a capital increase of five hundred million pesos was authorized. In 1955, through Decree No. 285, signed by President Rojas Pinilla, the conditions to be met were established "in order to speed up the transfer of shares from the national government to individuals" (article 12).</w:t>
        <w:br w:clear="none"/>
      </w:r>
    </w:p>
    <w:p>
      <w:pPr>
        <w:pStyle w:val="Para 01"/>
      </w:pPr>
      <w:r>
        <w:rPr>
          <w:rStyle w:val="Text1"/>
        </w:rPr>
        <w:t xml:space="preserve">46</w:t>
        <w:br w:clear="none"/>
      </w:r>
      <w:r>
        <w:t xml:space="preserve">  Domingo Lilon (1999). "Propaganda and Dominican immigration policy during the Trujillo Era (1930-1961)". </w:t>
        <w:br w:clear="none"/>
      </w:r>
      <w:r>
        <w:rPr>
          <w:rStyle w:val="Text0"/>
        </w:rPr>
        <w:t xml:space="preserve">History and Social Communication </w:t>
        <w:br w:clear="none"/>
      </w:r>
      <w:r>
        <w:t xml:space="preserve">, (4).</w:t>
        <w:br w:clear="none"/>
      </w:r>
    </w:p>
    <w:p>
      <w:pPr>
        <w:pStyle w:val="Para 01"/>
      </w:pPr>
      <w:r>
        <w:rPr>
          <w:rStyle w:val="Text1"/>
        </w:rPr>
        <w:t xml:space="preserve">47</w:t>
        <w:br w:clear="none"/>
      </w:r>
      <w:r>
        <w:rPr>
          <w:rStyle w:val="Text0"/>
        </w:rPr>
        <w:t xml:space="preserve">  ibid </w:t>
        <w:br w:clear="none"/>
      </w:r>
      <w:r>
        <w:t xml:space="preserve">. 46, p. 65.</w:t>
        <w:br w:clear="none"/>
      </w:r>
    </w:p>
    <w:p>
      <w:pPr>
        <w:pStyle w:val="Para 01"/>
      </w:pPr>
      <w:r>
        <w:rPr>
          <w:rStyle w:val="Text1"/>
        </w:rPr>
        <w:t xml:space="preserve">48</w:t>
        <w:br w:clear="none"/>
      </w:r>
      <w:r>
        <w:t xml:space="preserve">  Guest list of Acería Paz del Río in the author's files.</w:t>
        <w:br w:clear="none"/>
      </w:r>
    </w:p>
    <w:p>
      <w:pPr>
        <w:pStyle w:val="Para 01"/>
      </w:pPr>
      <w:r>
        <w:rPr>
          <w:rStyle w:val="Text1"/>
        </w:rPr>
        <w:t xml:space="preserve">49</w:t>
        <w:br w:clear="none"/>
      </w:r>
      <w:r>
        <w:t xml:space="preserve">  In 1957 Fritz Werner established his own munitions factory, the company Metallwerk Eisenhütte GmbH in Nassau ( MEN ). Ammunition for the German armed forces, as well as NATO , was produced at those facilities .</w:t>
        <w:br w:clear="none"/>
      </w:r>
    </w:p>
    <w:p>
      <w:pPr>
        <w:pStyle w:val="Para 01"/>
      </w:pPr>
      <w:r>
        <w:rPr>
          <w:rStyle w:val="Text1"/>
        </w:rPr>
        <w:t xml:space="preserve">50</w:t>
        <w:br w:clear="none"/>
      </w:r>
      <w:r>
        <w:t xml:space="preserve">  By 1951, there were seven steel-producing countries in Latin America, with a total production of 1,600,000 tons, according to figures from the American Institute of Iron and Steel. The main production was distributed in 900,000 tons from Brazil, 390,000 tons from Mexico and 200,000 tons from Chile. But of these, only Brazil and Chile had integrated steel plants; while Colombia, Argentina, Venezuela and Uruguay had semi-integrated plants, that is, with scrap-based production.</w:t>
        <w:br w:clear="none"/>
      </w:r>
    </w:p>
    <w:p>
      <w:pPr>
        <w:pStyle w:val="Para 01"/>
      </w:pPr>
      <w:r>
        <w:rPr>
          <w:rStyle w:val="Text1"/>
        </w:rPr>
        <w:t xml:space="preserve">51</w:t>
        <w:br w:clear="none"/>
      </w:r>
      <w:r>
        <w:t xml:space="preserve">  Mannesmann grew significantly in the 20th century , expanding into many sectors: steel products, trade, mechanical and electrical engineering, automotive, and telecommunications. In 1955, the administrative part of the conglomerate changed its name to Mannesmann AG, based in Düsseldorf.</w:t>
        <w:br w:clear="none"/>
      </w:r>
    </w:p>
    <w:p>
      <w:pPr>
        <w:pStyle w:val="Para 01"/>
      </w:pPr>
      <w:r>
        <w:rPr>
          <w:rStyle w:val="Text1"/>
        </w:rPr>
        <w:t xml:space="preserve">52</w:t>
        <w:br w:clear="none"/>
      </w:r>
      <w:r>
        <w:t xml:space="preserve">  Autonomous Fund for Amortization of Public Debt. More information about this can be found at </w:t>
        <w:br w:clear="none"/>
      </w:r>
      <w:hyperlink r:id="rId48">
        <w:r>
          <w:rPr>
            <w:rStyle w:val="Text1"/>
          </w:rPr>
          <w:t xml:space="preserve">www.memoriachilena.cl</w:t>
          <w:br w:clear="none"/>
        </w:r>
      </w:hyperlink>
    </w:p>
    <w:p>
      <w:pPr>
        <w:pStyle w:val="Para 01"/>
      </w:pPr>
      <w:r>
        <w:rPr>
          <w:rStyle w:val="Text1"/>
        </w:rPr>
        <w:t xml:space="preserve">53</w:t>
        <w:br w:clear="none"/>
      </w:r>
      <w:r>
        <w:t xml:space="preserve">  During World War II, the Nazis extracted certain mining resources from Argentina, camouflaging these activities, since it was well known that this nation was, in the eyes of the world, neutral and that the Third Reich was subject to a blockade by the Allies. For example, during an unprecedented investigation, the author discovered that the Nazis extracted vanadium from a mine located in the Patagonian province of Neuquén. They did it through the La Tungar company and declared that it was coal that was sent to Spain, another country that was also neutral. The shipments left the port of Buenos Aires, like coal, destined for Spain, but from there they were taken to Germany. Indeed it was carbon, but saturated with vanadium, a metal that was used, in alloy with steel, for the manufacture of weapons of war.</w:t>
        <w:br w:clear="none"/>
      </w:r>
    </w:p>
    <w:p>
      <w:bookmarkStart w:id="7" w:name="Top_of_chapter_5_xhtml"/>
      <w:pPr>
        <w:pStyle w:val="Para 12"/>
        <w:pageBreakBefore w:val="on"/>
      </w:pPr>
      <w:r>
        <w:t xml:space="preserve">CHAPTER III </w:t>
        <w:br w:clear="none"/>
        <w:br w:clear="none"/>
        <w:br w:clear="none"/>
        <w:t xml:space="preserve">Drugs, pesticides and gases</w:t>
        <w:br w:clear="none"/>
      </w:r>
      <w:bookmarkEnd w:id="7"/>
    </w:p>
    <w:p>
      <w:pPr>
        <w:pStyle w:val="Normal"/>
      </w:pPr>
      <w:r>
        <w:t>In the first chapter, the background of the German presence in Colombia was described, especially those related to the exploitation of deposits, and in the second, those linked to the German capital that settled in that country, particularly those companies that had contributed during the World War II to Hitler's war strategy. Keeping this framework in mind in the following lines, my intention is to provide details of a historical context that allows us to give a hint of truth to the fact that Hitler periodically visited a pharmaceutical laboratory, almost as if they were inspection visits, and that he also maintained contact with German chemists in that country, as will be seen later when describing an intriguing and surprising plot.</w:t>
      </w:r>
    </w:p>
    <w:p>
      <w:pPr>
        <w:pStyle w:val="Normal"/>
      </w:pPr>
      <w:r>
        <w:t>Adolf Hitler regularly visited a laboratory in Bogotá called the Sanicol Technical Medical Institute, owned by the Bulgarian Boris Beschiroff, one of whose managers was the engineer Eugenio Binkele, with a background as a scientist in the Third Reich pharmaceutical industry. During World War II, Beschiroff appears on the list of Colombian citizens and companies blocked by the Allies for their relations with the Nazis and was held at the Hotel Sabaneta, in Fusagasugá, where the Government confined Germans, Italians and Japanese from the that he suspected might be related to the enemies of the allies. In Colombia, the Führer was also meeting with Professor Julius Sieber, who had worked in the production of explosives in Germany, and who at that time was rector of the University of Tunja, a Colombian house of higher studies, which had an agrarian school in which investigated formulas for agrochemical products and the corresponding substances to prepare them. These events force us to ask ourselves about the possibility of links and interests of the Führer with companies related to chemistry and drugs. To do this, we must go back in time with the aim of finding a common thread that allows us to better understand these stories that make up a complex plot that is trying to be revealed.</w:t>
      </w:r>
    </w:p>
    <w:p>
      <w:pPr>
        <w:pStyle w:val="Normal"/>
      </w:pPr>
      <w:r>
        <w:t>In Germany, since the mid-twenties, IG Farben was a very powerful conglomerate that brought together the chemical industry companies BASF, Bayer, Hoechst, Agfa, Chemische Fabrik Griesheim-Elektron and Chemische Fabrik vorm, among others. In Switzerland, Farben created the company IG Chemie and, shortly after, the firms Ciba, La Rochem, Productos Geigy and others of lesser importance than those mentioned were placed under its orbit. In France it made agreements with Kuhlmann Establishments and in Italy, the large chemical company Montecatini also joined the German group.</w:t>
      </w:r>
    </w:p>
    <w:p>
      <w:pPr>
        <w:pStyle w:val="Normal"/>
      </w:pPr>
      <w:r>
        <w:t xml:space="preserve">From 1931, Farben was considered a German-Swiss-French-Italian </w:t>
      </w:r>
      <w:r>
        <w:rPr>
          <w:rStyle w:val="Text0"/>
        </w:rPr>
        <w:t xml:space="preserve">trust </w:t>
      </w:r>
      <w:r>
        <w:t xml:space="preserve">which, under German direction, dominated the European market. Before the war, said </w:t>
      </w:r>
      <w:r>
        <w:rPr>
          <w:rStyle w:val="Text0"/>
        </w:rPr>
        <w:t xml:space="preserve">holding company </w:t>
      </w:r>
      <w:r>
        <w:t xml:space="preserve">opened industrial plants abroad, particularly in the United States, Brazil and Argentina. During those years, Prince Bernard of the Netherlands worked as a commercial spy for IG Farben, significant information for this investigation due to his personal relationship with Adolf Hitler. During the war, several chemical companies in the countries invaded by Nazi Germany were placed under the direction of Farben, which built a chemical plant in Auschwitz to produce synthetic fuel from coal </w:t>
      </w:r>
      <w:r>
        <w:rPr>
          <w:rStyle w:val="Text2"/>
        </w:rPr>
        <w:t xml:space="preserve">54 </w:t>
      </w:r>
      <w:r>
        <w:t xml:space="preserve">. At that time the pesticide Zyklon B, for which IG Farben held the patent, was manufactured by Degesch (Deutsche Gesellschaft für Schädlingsbekämpfung), a company that was part of the German chemical industry </w:t>
      </w:r>
      <w:r>
        <w:rPr>
          <w:rStyle w:val="Text0"/>
        </w:rPr>
        <w:t>trust .</w:t>
      </w:r>
    </w:p>
    <w:p>
      <w:pPr>
        <w:pStyle w:val="Normal"/>
      </w:pPr>
      <w:r>
        <w:t xml:space="preserve">It should be noted that, thanks to its petrochemical industry, the American company Standard Oil was key in the development of the pharmaceutical industry with the aim of controlling health systems around the world through the systematic substitution of non-patentable natural therapies and products, by synthetic substances that can be registered and, therefore, lucrative. The background dates back to the 19th century , when chemists discovered that natural components could be isolated or substances that mimic them could be made. This is how magnate John Rockefeller learned that certain medicines could be produced from oil and its derivatives, the extraction and marketing of which he monopolized through a group of companies headed by his company Standard Oil </w:t>
      </w:r>
      <w:r>
        <w:rPr>
          <w:rStyle w:val="Text2"/>
        </w:rPr>
        <w:t xml:space="preserve">55 </w:t>
      </w:r>
      <w:r>
        <w:t>.</w:t>
      </w:r>
    </w:p>
    <w:p>
      <w:pPr>
        <w:pStyle w:val="Normal"/>
      </w:pPr>
      <w:r>
        <w:t>From that moment on, Rockefeller, who helped Hitler in his rise to power, launched a propaganda campaign with the aim of insulting medicine and natural therapies, which were very popular in the United States at that time, while encouraging research. and the production of drugs that were considered "serious" scientific products that had to be used to cure, to the detriment of the natural ones. Thus began to develop a technique to build organic molecules from simpler elements that are normally obtained from hydrocarbons. This process is called organic synthesis and its application was considered a relevant scientific milestone, due to its commercial implications, for the pharmaceutical, food and chemical industries.</w:t>
      </w:r>
    </w:p>
    <w:p>
      <w:pPr>
        <w:pStyle w:val="Normal"/>
      </w:pPr>
      <w:r>
        <w:t>With the goal of monopolizing the pharmaceutical industry, just as he had done with the oil industry, Rockefeller devised and implemented various strategies. On the one hand, through the Carnegie Foundation —a non-governmental entity created by his friend Andrew Carnegie, a magnate in the steel industry— he surveyed and investigated institutions dedicated to caring for the sick, as well as universities with faculties of Medicine. The final report—the document is known as the “Flexner Report” because it was authored by an expert named Abraham Flexner—concluded that sweeping reforms of the US health care system were necessary. On the other hand, the tycoon encouraged scientists to receive large subsidies from the State to study how plants were used to cure diseases. In reality, the underlying objective of this initiative was to identify which chemical elements in plants were effective in order to later recreate a similar substance in laboratories, which could be patented. In addition, he made million-dollar donations to schools and hospitals and influenced, through a philanthropic group created by him, called the General Board of Education, to change the mentality of medical students, doctors and scientists.</w:t>
      </w:r>
    </w:p>
    <w:p>
      <w:pPr>
        <w:pStyle w:val="Normal"/>
      </w:pPr>
      <w:r>
        <w:t>Thus, he managed to ridicule the traditional medicine of naturopathic therapies and achieved his greatest objective: that all the faculties and houses of study homogenized their teaching under the slogan that only patented remedies should be used. Then, with the passage of new legislation, the era of proprietary pills was born. A fabulous business. Over time, when some of these new drugs began to be found to cause cancer, Rockefeller—by then already in control of the American Medical Association (AMA)—founded the American Cancer Society through which he suppressed all information that could be related to the harmful effects of these drugs, and that could harm his interests in the lucrative business of new drugs that he now monopolized. The tycoon founded Rockefeller University, in New York, and made a generous donation to start the University of Chicago, in addition to making large amounts of contributions to foundations and other non-governmental entities dedicated to education, science and education. medicine.</w:t>
      </w:r>
    </w:p>
    <w:p>
      <w:pPr>
        <w:pStyle w:val="Normal"/>
      </w:pPr>
      <w:r>
        <w:t xml:space="preserve">It should also be mentioned that, starting in 1930, the Rockefeller Foundation financially supported the Kaiser Wilhelm Institute for Anthropology, Human Heredity and Eugenics in Germany. It is the scientific entity that conducted the investigation and implementation of eugenics experiments in Nazi Germany. The Rockefeller Foundation funded racial studies even after the passage of the 1935 Nuremberg Laws, which declared German Jews as aliens, even though it was already clear that the research demonized certain racial groups </w:t>
      </w:r>
      <w:r>
        <w:rPr>
          <w:rStyle w:val="Text2"/>
        </w:rPr>
        <w:t xml:space="preserve">. </w:t>
      </w:r>
      <w:r>
        <w:t>After his death, which occurred in 1937, the Rockefeller clan maintained the same commercial policy, characterized by a strong monopoly imprint, and the interests of the famous founder of the group.</w:t>
      </w:r>
    </w:p>
    <w:p>
      <w:pPr>
        <w:pStyle w:val="Normal"/>
      </w:pPr>
      <w:r>
        <w:t xml:space="preserve">In 1927, Standard Oil and IG Farben partnered and created the US-based Standard IG Farben Company. Its president was the oil businessman William Stamps Farish II. The agreement between both parties involved Standard ceding its patents for the coal hydrogenation process with the aim of producing synthetic fuel. For its part, Farben provided its American counterpart with the patent for the production of buna, a synthetic rubber highly resistant to heat and friction, synthesized by German chemists. This association allowed both groups to own, in equal parts, the Auschwitz complex, inaugurated on July 14, 1940 by the Standard Oil corporations of New Jersey and the aforementioned German chemical conglomerate, with the purpose of producing synthetic rubber and naphtha from coal </w:t>
      </w:r>
      <w:r>
        <w:rPr>
          <w:rStyle w:val="Text2"/>
        </w:rPr>
        <w:t xml:space="preserve">57 </w:t>
      </w:r>
      <w:r>
        <w:t>. Attention should be paid to these details of the meandering revisionist journey that, since the beginning of the 20th century , has been taking place in this book —which gives visibility to a surprising plot of interests and complicities— and which will have its culminating point when Hitler visited Colombia in 1954. .</w:t>
      </w:r>
    </w:p>
    <w:p>
      <w:pPr>
        <w:pStyle w:val="Normal"/>
      </w:pPr>
      <w:r>
        <w:t>Let's continue. The development of nerve agents to be used as chemical warfare weapons during the Third Reich—nerve agents are similar to organophosphate pesticides because of the way they work and the harmful effects they produce—was carried out in the framework of research that forwarded IG Farben. Starting in 1940, the Tabun nerve agent—originally developed as a pesticide in 1936—began to be produced on a large scale in Germany, in an industrial plant built jointly by Wa Prüf 9, the anti-gas division of the Waffenamt (the armaments agency of the Army). German) and IG Farben in Dyhrenfurth (Silesia). The industrial production of another similar substance, Sarin gas, was carried out in a factory built in Falkenhagen, starting in May 1943. This had been discovered in 1938 in Wuppertal-Elberfeld by IG Farben scientists while they were exploring alternatives to manufacture insecticides. more powerful than those known up to then. This was the most toxic of the nerve gases manufactured by Germany.</w:t>
      </w:r>
    </w:p>
    <w:p>
      <w:pPr>
        <w:pStyle w:val="Normal"/>
      </w:pPr>
      <w:r>
        <w:t>In mid-1939, the formula for Sarin, which was also an organophosphorus compound, like Tabun, became the property of the Waffenamt, which ordered its mass production. On the other hand, at that time research was being carried out for the development of neurotoxic agents at the Kaiser Wilhelm Institute for Chemical Research at the University of Heidelberg, directed by Richard Kuhn, Nobel Prize in Chemistry in 1938 for his academic work on vitamins. His studies on the relationship between vitamin B-2 and brain metabolism led to the discovery, in 1944, of Somán, a new product more powerful than Tabun and Sarin. A small manufacturing plant was built in Ludwigshafen, which began operation in the summer of 1944, produced only seventy kilograms, and came to a standstill with the Allied invasion of Germany.</w:t>
      </w:r>
    </w:p>
    <w:p>
      <w:pPr>
        <w:pStyle w:val="Normal"/>
      </w:pPr>
      <w:r>
        <w:t xml:space="preserve">Until the end of World War II the Third Reich had produced large quantities of nerve gases: twelve thousand tons of Tabun and six hundred of Sarin. Nerve agents are the most toxic and fastest-acting warfare chemicals known. Hitler never used them during the war, but the developments of his scientists laid the foundations for a line of research that continued after the war. It should be noted that in 1941 an investigation carried out by the allies had verified the association between the American oil group of John D. Rockefeller and the German IG Farben —as mentioned, the two companies were owners, each with 50% of the actions, from the Auschwitz facilities—although the issue did not go further and over time it was silenced </w:t>
      </w:r>
      <w:r>
        <w:rPr>
          <w:rStyle w:val="Text2"/>
        </w:rPr>
        <w:t xml:space="preserve">58 </w:t>
      </w:r>
      <w:r>
        <w:t>.</w:t>
      </w:r>
    </w:p>
    <w:p>
      <w:pPr>
        <w:pStyle w:val="Normal"/>
      </w:pPr>
      <w:r>
        <w:t xml:space="preserve">During the Nuremberg Trials, the IG Farben consortium was ordered to be dismembered. The Soviet Union seized most of the company's assets located in the zone occupied by its troops as part of its war reparations. In 1951 the </w:t>
      </w:r>
      <w:r>
        <w:rPr>
          <w:rStyle w:val="Text0"/>
        </w:rPr>
        <w:t xml:space="preserve">holding </w:t>
      </w:r>
      <w:r>
        <w:t xml:space="preserve">was divided according to its original constituent companies. The largest four—AGFA, BASF, Bayer, and Hoechst—quickly bought up the smallest </w:t>
      </w:r>
      <w:r>
        <w:rPr>
          <w:rStyle w:val="Text2"/>
        </w:rPr>
        <w:t xml:space="preserve">59 </w:t>
      </w:r>
      <w:r>
        <w:t>.</w:t>
      </w:r>
    </w:p>
    <w:p>
      <w:pPr>
        <w:pStyle w:val="Normal"/>
      </w:pPr>
      <w:r>
        <w:t>In the so-called IG Farben Trial (1947-1948), one of the subsequent trials of the main one carried out in Nuremberg, twenty-four executives of the German chemical conglomerate were accused by an American military court. Thirteen of that group were sentenced to between one and eight years in prison, although several had their sentences reduced considerably. Some of these defendants later became the leaders of the post-war companies that, after IG Farben was dissolved, continued to be active.</w:t>
      </w:r>
    </w:p>
    <w:p>
      <w:pPr>
        <w:pStyle w:val="Normal"/>
      </w:pPr>
      <w:r>
        <w:t xml:space="preserve">The main successor companies of the German chemical trust were the aforementioned AGFA, BASF, Bayer, Hoechst and also Pelikan (which during World War II had slave laborers in its factories and supplied the Third Reich with the ink with which prisoners were tattooed </w:t>
      </w:r>
      <w:r>
        <w:rPr>
          <w:rStyle w:val="Text0"/>
        </w:rPr>
        <w:t xml:space="preserve">, </w:t>
      </w:r>
      <w:r>
        <w:t>among other supplies). These companies inherited all of IG Farben's properties, but not the criminal responsibilities that were diluted over time.</w:t>
      </w:r>
    </w:p>
    <w:p>
      <w:pPr>
        <w:pStyle w:val="Normal"/>
      </w:pPr>
      <w:r>
        <w:t>Impunity did not only benefit the Germans. Twelve low-ranking officers responsible for producing biological and chemical weapons for Japan, for example, starred in the Khabarovsk War Crimes Trials, held in that Russian city in 1949, before a Soviet court. Documentary material declassified in 2021 by the Federal Security Service ( FSB , for its acronym in Russian), related to the secret interrogations of the Khabarovsk trials, show that, in March 1945, Japan was preparing a bacteriological war against the Soviet Union that would begin in June of that same year.</w:t>
      </w:r>
    </w:p>
    <w:p>
      <w:pPr>
        <w:pStyle w:val="Normal"/>
      </w:pPr>
      <w:r>
        <w:t>One of the declassified documents is the protocol for the interrogation of second lieutenant of the medical service Seei Yamamoto, alias Tanako Masami, a member of the special task force Unit 731. This Japanese soldier told investigators that he was looking for a way to stabilize the bacteria that cause it in the long term. of tuberculosis and paratyphoid B fever "for use in the planned germ warfare" against the Soviets. Yamamoto knew that June 1945 was the scheduled date for a bacteriological attack on the Soviet Union because he had heard this information from his boss, a captain, and other soldiers from the same detachment who had attended, in March 1945, a meeting called by Lieutenant General Shirō Ishii, the microbiologist who commanded Unit 731 of the Imperial Japanese Army.</w:t>
      </w:r>
    </w:p>
    <w:p>
      <w:pPr>
        <w:pStyle w:val="Normal"/>
      </w:pPr>
      <w:r>
        <w:t xml:space="preserve">Cultures of the deadly bacteria were experimentally tested on Chinese and Soviet prisoners of war held in various concentration camps. These human guinea pigs were infected through injections or through projectiles carrying the deadly non-explosive charge </w:t>
      </w:r>
      <w:r>
        <w:rPr>
          <w:rStyle w:val="Text2"/>
        </w:rPr>
        <w:t xml:space="preserve">60 </w:t>
      </w:r>
      <w:r>
        <w:t xml:space="preserve">. However, the main person in charge of the Japanese bacteriological and chemical warfare, the aforementioned General Shirō Ishii, was never convicted </w:t>
      </w:r>
      <w:r>
        <w:rPr>
          <w:rStyle w:val="Text2"/>
        </w:rPr>
        <w:t xml:space="preserve">61 </w:t>
      </w:r>
      <w:r>
        <w:t>. During the Khabarovsk trials, members of the Japanese military were convicted of manufacturing and using biological weapons with sentences ranging from two to twenty-five years' imprisonment in a labor camp; but in 1956, after having transferred their knowledge to the Soviets, all the convicts were released and repatriated to Japan. This information supplied by the Japanese to the communists is believed to have been key to the Soviet Union's germ warfare program.</w:t>
      </w:r>
    </w:p>
    <w:p>
      <w:pPr>
        <w:pStyle w:val="Normal"/>
      </w:pPr>
      <w:r>
        <w:t>Meanwhile, Shirō Ishii, who had been arrested in 1946 by United States forces, was seated in the dock of the so-called Tokyo Trials, carried out by the International Military Criminal Tribunal for the Far East (TPMILO ) . During that process, he secretly negotiated his indictment and immunity, in exchange for delivering information on biological warfare and the knowledge obtained from his experiments on human beings. After closing an agreement with the Americans, he was released, as well as the members of his team, in 1948, and later, while collaborating with them, he opened a clinic in Tokyo.</w:t>
      </w:r>
    </w:p>
    <w:p>
      <w:pPr>
        <w:pStyle w:val="Normal"/>
      </w:pPr>
      <w:r>
        <w:t>This plot of impunity shows us that the companies of Nazi Germany, as well as their managers, survived the Third Reich. This happened not only with those of the chemical industry, but with companies from all sectors that had collaborated with the Führer's government at the time (weapons, the steel industry, mining, pharmaceuticals, among others). In my opinion, these data allow us to speculate on the possibility that Hitler, after the war, continued to maintain a relationship with the owners of those firms that had been suppliers to the German State, and that he even personally visited those business friends in America. What would be the reason? Curiosity, affection or common economic interests, as happened in the Sanicol laboratories in Colombia? Were new scientific developments produced there from drugs initially developed in Nazi Germany? It's possible.</w:t>
      </w:r>
    </w:p>
    <w:p>
      <w:pPr>
        <w:pStyle w:val="Normal"/>
      </w:pPr>
      <w:r>
        <w:t xml:space="preserve">In 1962, the pharmaceutical industry in that country was made up of 306 laboratories (including those dedicated to the production of cosmetics, perfumes, and veterinary products) and had nearly 15,200 employees </w:t>
      </w:r>
      <w:r>
        <w:rPr>
          <w:rStyle w:val="Text2"/>
        </w:rPr>
        <w:t xml:space="preserve">62 </w:t>
      </w:r>
      <w:r>
        <w:t xml:space="preserve">. Many of these firms were subsidiaries of international pharmaceuticals that, encouraged by an import substitution policy, settled in the country since the mid-fifties, ensuring the importation of active ingredients, their formulation, packaging, and distribution. </w:t>
      </w:r>
      <w:r>
        <w:rPr>
          <w:rStyle w:val="Text2"/>
        </w:rPr>
        <w:t xml:space="preserve">63 </w:t>
      </w:r>
      <w:r>
        <w:t>.</w:t>
      </w:r>
    </w:p>
    <w:p>
      <w:pPr>
        <w:pStyle w:val="Heading 2"/>
      </w:pPr>
      <w:r>
        <w:t xml:space="preserve">1954: THE YEAR</w:t>
        <w:br w:clear="none"/>
      </w:r>
    </w:p>
    <w:p>
      <w:pPr>
        <w:pStyle w:val="Normal"/>
      </w:pPr>
      <w:r>
        <w:t>The aforementioned background allows us to have a clear summary picture of a little-known historical plot to better understand the events that occurred in Colombia, those that have the Führer as the protagonist. We now need to locate ourselves a little more in time, which leads us to ask ourselves again, what was happening in 1954 when Hitler allowed himself to be photographed in Colombia?</w:t>
      </w:r>
    </w:p>
    <w:p>
      <w:pPr>
        <w:pStyle w:val="Normal"/>
      </w:pPr>
      <w:r>
        <w:t>That year, by the hand of David Rockefeller, grandson of the founder of Standard Oil, and Bernardo de Holanda, the powerful Bilderberg Group was founded, which allowed the representatives of world power to be brought together in an elite organization, facing the so-called New Order. . In that private entity, known as the Bilderberg Club, the rules and conditions that would be imposed on national States were devised in order to dominate governments through multinational companies and large international banks.</w:t>
      </w:r>
    </w:p>
    <w:p>
      <w:pPr>
        <w:pStyle w:val="Normal"/>
      </w:pPr>
      <w:r>
        <w:t>That select clan devised a road map and a methodology to subdue peoples, take advantage of nations' natural resources and put countries into debt to hold them hostage to unspeakable interests, among some of the objectives set that were successfully met. In this way it was possible to subordinate the nations to the private capital accumulated by the magnates of the planet. This nucleus of power would have the heart of its armed wing, essential to invade territories administered by rogue governments to the designs of the New Order, in the so-called industrial warfare complex, the main economic engine of the United States. At that time, an arms race was in full swing whose main protagonists were that northern nation, with its NATO allies, and the increasingly powerful Soviet Union. During that time, both sides increased their arsenals of biological, chemical and nuclear weapons with the consequent millions in profits for the companies involved in these terrible developments. Let us always keep in mind that wars, including the “cold” ones, in which missiles with nuclear warheads do not fire, but are periodically upgraded to more modern and lethal models, were and are big business.</w:t>
      </w:r>
    </w:p>
    <w:p>
      <w:pPr>
        <w:pStyle w:val="Normal"/>
      </w:pPr>
      <w:r>
        <w:t>On the other hand, in 1954, the United States implemented Operation Castle, a series of high-energy (high-power or high-yield) military nuclear tests conducted by Joint Task Force 7 (JTF-7) at Bikini Atoll, in the Marshall Islands, an archipelago in the Pacific, located between Hawaii and Australia. It was a joint venture between the Atomic Energy Commission and the Department of Defense. The objective of the operation was to test designs for a thermonuclear weapon that could be launched from an aircraft. These tests —in which experts who had been men of the Third Reich participated— caused an environmental disaster and serious damage to the health of the inhabitants of that oceanic region due to the radiation produced.</w:t>
      </w:r>
    </w:p>
    <w:p>
      <w:pPr>
        <w:pStyle w:val="Normal"/>
      </w:pPr>
      <w:r>
        <w:t>Also, in 1954, the strategic plant of Pine Bluff, in Arkansas, began to produce biological agents —they are defined as microorganisms that cause infection, allergy and/or toxicity in humans— for warfare applications (Fort Detrick, located in Maryland , was the main military base for the US biological weapons program). In addition, chemical weapons would accumulate there, the components of which were secretly tested several times, in different combinations, over populated areas.</w:t>
      </w:r>
    </w:p>
    <w:p>
      <w:pPr>
        <w:pStyle w:val="Normal"/>
      </w:pPr>
      <w:r>
        <w:t xml:space="preserve">I make this mention because in previous works I have referred to some practices such as crop spraying with substances that are now prohibited, but were still used as a test. From the chemicals used in pesticides to those used to deliberately harm human beings there is very little difference. In this sense, in my book </w:t>
      </w:r>
      <w:r>
        <w:rPr>
          <w:rStyle w:val="Text0"/>
        </w:rPr>
        <w:t xml:space="preserve">Hitler and the New World Order </w:t>
      </w:r>
      <w:r>
        <w:t xml:space="preserve">(2021) I have explained that in the 1950s in Colombia dangerous products, organophosphates that are now prohibited, were fumigated by planes manned mostly by former German aviators. I also verified that at least one of the companies related to these products employed German war veterans, such as Rudolf Rettberg, commander of the 9th Hohenstaufen SS Panzer Division . Rettberg worked in Bogotá as director of the German-owned chemical company Cela, which researched, developed, and marketed pesticides. The firm was directed by the German Waldemar Schumacher and would end up merging with the Merck company, becoming Celamerck Colombiana SA (the Celamerck brand in Colombia held rights to use pharmaceutical and veterinary products, paints and chemicals) </w:t>
      </w:r>
      <w:r>
        <w:rPr>
          <w:rStyle w:val="Text2"/>
        </w:rPr>
        <w:t xml:space="preserve">64 </w:t>
      </w:r>
      <w:r>
        <w:t>.</w:t>
      </w:r>
    </w:p>
    <w:p>
      <w:pPr>
        <w:pStyle w:val="Normal"/>
      </w:pPr>
      <w:r>
        <w:t>After spraying rural areas with dangerous substances to protect crops, it was enough to verify the damage caused to the rural population and thus have a record of the effects of these products on the inhabitants of the sprayed places. In this way, the peasants were unknowingly subjects of experimentation with these substances. Regarding the companies dedicated to pesticides and other chemical products destined for Colombian agricultural activity, they were: Bayer de Colombia SA, Basf Química Colombiana SA, Celamerck Colombiana SA, Ciba Geigy Colombiana SA, Hoechst Colombiana SA, Química Schering Colombiana SA, Productos Fitosanitarios de Colombia SA (Proficol), Rohm and Haas Colombia SA and Shell Colombia SA</w:t>
      </w:r>
    </w:p>
    <w:p>
      <w:pPr>
        <w:pStyle w:val="Heading 2"/>
      </w:pPr>
      <w:r>
        <w:t xml:space="preserve">UNTIL RECENT TIMES</w:t>
        <w:br w:clear="none"/>
      </w:r>
    </w:p>
    <w:p>
      <w:pPr>
        <w:pStyle w:val="Normal"/>
      </w:pPr>
      <w:r>
        <w:t xml:space="preserve">The cases of contamination of which the Colombian population was a victim, due to the use of dangerous substances to fumigate, are not part of the distant past, on the contrary, there was a historical continuity with these practices until recent times. A long tradition that had begun in the fifties. In 2003, a great debate was generated by the implementation of fumigation programs, within the framework of the Colombia Plan for Peace, in order to eradicate coca and opium poppy crops through the use of products with glyphosate </w:t>
      </w:r>
      <w:r>
        <w:rPr>
          <w:rStyle w:val="Text2"/>
        </w:rPr>
        <w:t xml:space="preserve">65 </w:t>
      </w:r>
      <w:r>
        <w:t xml:space="preserve">. The terrible consequences of the spraying that occurred in October and November of the year 2000 shocked the country. The fumigations were carried out on the indigenous reserve of Aponte, an area of almost eight thousand hectares in the department of Nariño. The accusations made after this practice had a wide international repercussion because the negative effects of the chemical sprayed in that area were denounced, which seriously affected the health of the local population. According to technical reports, 80% of the children in the fumigated area fell ill with ulcers, skin rashes, fever, diarrhea, and conjunctivitis </w:t>
      </w:r>
      <w:r>
        <w:rPr>
          <w:rStyle w:val="Text2"/>
        </w:rPr>
        <w:t xml:space="preserve">66 </w:t>
      </w:r>
      <w:r>
        <w:t>. Adults were also affected in their health, as well as farm animals.</w:t>
      </w:r>
    </w:p>
    <w:p>
      <w:pPr>
        <w:pStyle w:val="Normal"/>
      </w:pPr>
      <w:r>
        <w:t>The fumigation with glyphosate on Aponte destroyed not only the illicit crops in the area, but also the crops for the peasants' food, and numerous plots of crops from the Colombian Government's National Alternative Development Plan PLANTE . It should be noted that the high concentration of the herbicide, one of the central elements of the complaints, had been approved by the Ministry of the Environment of that country, based on a report from the United States Department of State, which guaranteed its non-disclosure. noxiousness. The environmental and indigenous organizations denounced that the conditions suffered by the population after the fumigation were the result of the use of a new, far-reaching chemical product, whose formula was unknown.</w:t>
      </w:r>
    </w:p>
    <w:p>
      <w:pPr>
        <w:pStyle w:val="Normal"/>
      </w:pPr>
      <w:r>
        <w:t>Shortly thereafter, the US State Department, through a report submitted to the US Congress in January 2001, confirmed that, as suspected, a new product was being used for the Colombian fumigation program. It was the so-called Roundup Ultra produced by the transnational Monsanto. Subsequently, the US government came to the crossroads of all the accusations against the product through a State Department document that denied any relationship between the new formula and the symptoms denounced by the affected Colombian population. In this sense, it was ensured that the product used was certified by the United States Department of Environmental Protection ( EPA ), as a low-toxic herbicide that did not cause harm to humans or animals.</w:t>
      </w:r>
    </w:p>
    <w:p>
      <w:pPr>
        <w:pStyle w:val="Normal"/>
      </w:pPr>
      <w:r>
        <w:t>This was denied in Colombia by independent studies carried out in the affected area. Among them, we can cite the reports of the organizations Transnational Institute ( TNI ), Acción Andina and Rapalmira, published in 2001, as a response to the US government, in which the arguments of the Department of State are refuted point by point. Said entities denounced that, due to its chemical composition, the aforementioned herbicide violated the established safety standards, assuring that it had been made with substances much more toxic than those allowed "about which there is no reliable information."</w:t>
      </w:r>
    </w:p>
    <w:p>
      <w:pPr>
        <w:pStyle w:val="Normal"/>
      </w:pPr>
      <w:r>
        <w:t>From December 2001 to 2004, 6,500 complaints were filed with the Ombudsman's Office by residents of Putumayo, a region fumigated with that unknown pesticide up to that time. In relation to the complainants, who said they were affected by the spraying, the Ombudsman's Office revealed that 29% of the people had respiratory deficiencies; 26.4% gastrointestinal; 15.8% dermal; 15.5% fever; 5.4% general malaise, 1.9% psychological and 0.9% others. The study carried out in 2001 by the Colombian agronomist Elsa Nivia, executive director of Rapalmira, in the department of Putumayo, concluded that "glyphosate causes health problems and affects legal crops in those regions."</w:t>
      </w:r>
    </w:p>
    <w:p>
      <w:pPr>
        <w:pStyle w:val="Normal"/>
      </w:pPr>
      <w:r>
        <w:t>In relation to this case, in the text of the report "Fumigations in the framework of Plan Colombia", prepared by the Transnational Institute ( TNI ), published on December 1, 2004, one can read:</w:t>
      </w:r>
    </w:p>
    <w:p>
      <w:pPr>
        <w:pStyle w:val="Normal"/>
      </w:pPr>
      <w:r>
        <w:t>. . . The popular protest was joined by the voices of various instances of scientific research, such as the Action Network on Pesticides and Alternatives of Latin America, which unveiled the components of the new sprayed mixture, describing the spraying as a "chemical warfare."</w:t>
      </w:r>
    </w:p>
    <w:p>
      <w:pPr>
        <w:pStyle w:val="Normal"/>
      </w:pPr>
      <w:r>
        <w:t>With this large amount of known precedents about these indecent practices, the questions about the double objective of the large-scale fumigations carried out in Colombia seem not to be a far-fetched hypothesis but rather a legitimate doubt. Once again, the question is whether, in addition to eradicating pests —one of the objectives that in this case was commercial—, simultaneously, the effects on the population of these chemical products were being tested. Of course, it is different to analyze recent events —studied, documented and with profuse accessible information, as in the case of what happened in Nariño— than the fumigations carried out in the fifties, carried out practically without control by the Colombian State, whose effects on the rural population were never known, at least not publicly.</w:t>
      </w:r>
    </w:p>
    <w:p>
      <w:pPr>
        <w:pStyle w:val="Normal"/>
      </w:pPr>
      <w:r>
        <w:t>The combat of the locust plague in South American countries, particularly Argentina, Paraguay and southern Brazil, during the 1950s, is also an example of the use of experimental chemicals that are now prohibited. As in the case of Colombia, the main protagonists in the fight against this plague were former German war pilots who flew the crop dusting planes. These professional jobs allowed them to earn a salary, but also maintain flight hours and become familiar with the protection protocols for crew members assigned to spray lethal gases in the event of chemical warfare. In the event of a third world war, which was predicted imminent on several occasions, they were well trained to fight on the Allied side.</w:t>
      </w:r>
    </w:p>
    <w:p>
      <w:pPr>
        <w:pStyle w:val="Heading 2"/>
      </w:pPr>
      <w:r>
        <w:t xml:space="preserve">THALIDOMIDE</w:t>
        <w:br w:clear="none"/>
      </w:r>
    </w:p>
    <w:p>
      <w:pPr>
        <w:pStyle w:val="Normal"/>
      </w:pPr>
      <w:r>
        <w:t>The enormous businesses of drugs and chemical products were solid financing legs of the New Order, along with the arms trade. A dramatic reality with antecedents and links in a past as close as it is dark. For this reason, one cannot fail to mention the horrific case of Thalidomide, a drug officially registered in 1954, our emblematic year, which caused one of the most important tragedies in modern medicine. One of the main actors in the events that will be described below is the German businessman Hermann Wirtz, an active member of the National Socialist Party since 1932.</w:t>
      </w:r>
    </w:p>
    <w:p>
      <w:pPr>
        <w:pStyle w:val="Normal"/>
      </w:pPr>
      <w:r>
        <w:t>During the war, its factories, which were created from a family business, produced soaps, perfumes and detergents for the Third Reich. During this period, Wirtz used slave labor from the concentration camps, as did other private German companies. Favored by this circumstance, and by perks granted by the Hitler government, he significantly increased his economic power. After the conflict ended, he created the firm Chemie Grünenthal, dedicated to the pharmaceutical industry, with Wirtz being the president of this company and the chemist Heinrich Mückter, another affiliate of the Nazi party, the scientific director.</w:t>
      </w:r>
    </w:p>
    <w:p>
      <w:pPr>
        <w:pStyle w:val="Normal"/>
      </w:pPr>
      <w:r>
        <w:t>The new pharmaceutical laboratory began by manufacturing antibiotics for other companies and then developed drugs that Wirtz's own company was in charge of marketing. Grünenthal was the first laboratory to manufacture penicillin for the German market after the war, starting in 1948. Several of the scientists hired by Chemie Grünenthal had experimented on prisoners in Nazi concentration camps, and some , had been involved in the development of chemical programs, such as that of lethal gases. Among them are:</w:t>
      </w:r>
    </w:p>
    <w:p>
      <w:pPr>
        <w:pStyle w:val="Normal"/>
      </w:pPr>
      <w:r>
        <w:t>Doctor Otto Ambros, chemist, famous director of IG Farben, considered one of the discoverers of the nerve gas Sarin. In 1952, after his release, he was hired as a member of Grünenthal's board of directors. He was also an adviser to American chemical companies and the United States Army Chemical Corps.</w:t>
      </w:r>
    </w:p>
    <w:p>
      <w:pPr>
        <w:pStyle w:val="Normal"/>
      </w:pPr>
      <w:r>
        <w:t>Dr. Heinrich Mückter, a member of the Nazi party who served as a military doctor and deputy director of the German Army's Institute for Typhus and Virus Research in Krakow.</w:t>
      </w:r>
    </w:p>
    <w:p>
      <w:pPr>
        <w:pStyle w:val="Normal"/>
      </w:pPr>
      <w:r>
        <w:t>SS - Obersturmbannführer Dr. Ernst-Ghünter Schenck, Waffen- SS Inspector for Nutrition and Professor at the SS Central Administrative Office. He was responsible for nutrition experiments and one of the doctors who was in the Berlin bunker during the last days of the Third Reich. He was captured by the Soviets and remained a prisoner of war until 1955. When he returned to Germany he was hired by Grünenthal.</w:t>
      </w:r>
    </w:p>
    <w:p>
      <w:pPr>
        <w:pStyle w:val="Normal"/>
      </w:pPr>
      <w:r>
        <w:t>Dr. Martin Staemmler, founding member of the League of National Socialist German Physicians and a great supporter of the Racial Hygiene program. After the war he served as head of Grünenthal Pathology.</w:t>
      </w:r>
    </w:p>
    <w:p>
      <w:pPr>
        <w:pStyle w:val="Normal"/>
      </w:pPr>
      <w:r>
        <w:t>There are two versions about who had given Chemie Grünenthal (today Pharma) the basic ingredients of Thalidomide. One ensures that the Ciba Laboratories, another says that the Roche pharmaceutical industry, but neither of them is documented. The concrete thing is that between 1947 and 1948, under the leadership of Mückter, the experimentation phase of the drug began to be developed, which was named Thalidomide and which Chemie Grünenthal patented in 1954. For experimentation on humans, it was distributed free of charge among German doctors, so that they in turn would recommend it to their patients. The strategy was successful.</w:t>
      </w:r>
    </w:p>
    <w:p>
      <w:pPr>
        <w:pStyle w:val="Normal"/>
      </w:pPr>
      <w:r>
        <w:t>A short time later, Mückter began to receive medical reports that, after evaluating the effects of Thalidomide, described it as a very powerful sedative. Thalidomide, formulated as a solution and as tablets, was released by Wirtz's company on October 1, 1957. It was promoted as highly effective and safe for insomnia and morning sickness during pregnancy. In August 1958, the company sent a letter to more than forty thousand German doctors recommending Contergan, the trade name for the drug, to combat nausea and other disorders that most women suffer in the first months of pregnancy. . In a short time it became the second best-selling drug in the Federal Republic of Germany after Aspirin. The drug was sold in more than forty countries, under different trade names, until 1963. Although at first it was thought to have no health consequences, even in the case of an overdose, catastrophic consequences were produced by negatively impacting the development of the drug. pregnancy: some eighty thousand children were born with malformations.</w:t>
      </w:r>
    </w:p>
    <w:p>
      <w:pPr>
        <w:pStyle w:val="Normal"/>
      </w:pPr>
      <w:r>
        <w:t xml:space="preserve">Dr. Martin Johnson, former director of the Thalidomide Trust, an organization to help victims of Thalidomide in the United Kingdom, after investigating came to the conclusion that the development of the drug had been carried out by the Nazis during the war. Johnson is co-author of the book </w:t>
      </w:r>
      <w:r>
        <w:rPr>
          <w:rStyle w:val="Text0"/>
        </w:rPr>
        <w:t xml:space="preserve">The Thalidomide Catastrophe </w:t>
      </w:r>
      <w:r>
        <w:t xml:space="preserve">in which he mentions the possibility that this drug was originally created as an antidote against neurotoxic gases and that its true creator is the aforementioned Otto Ambros. Johnson, in collaboration with Tobias Arndt, a Belgian computer expert, and Ray Stokes, a professor at the University of Glasgow, has carried out an exhaustive study of the history of Thalidomide, covering its hypothetical origins in concentration camps and the vicissitudes of the trial against Chemie Grünenthal, initiated by the victims in Germany in 1968, from which the Grünenthal executives, accused of negligent homicide, got off scot-free </w:t>
      </w:r>
      <w:r>
        <w:rPr>
          <w:rStyle w:val="Text2"/>
        </w:rPr>
        <w:t xml:space="preserve">67 </w:t>
      </w:r>
      <w:r>
        <w:t>. This fearsome drug was marketed in different parts of the world. For example, in Argentina through the Professor Doctor Raffo laboratories, and later by Astra AB which, in 1999, merged with the British pharmaceutical company Zeneca Group to form the company AstraZeneca.</w:t>
      </w:r>
    </w:p>
    <w:p>
      <w:pPr>
        <w:pStyle w:val="Normal"/>
      </w:pPr>
      <w:r>
        <w:t>Around 1954, all the great companies of the late Third Reich were in good health and, like the phoenix, rose from the ashes to return to doing what they knew how to do: big businesses such as drugs, pesticides, and weapons, among others. . Nazi veterans were recycled during the Cold War, occupying positions in the armed forces of different countries, especially the United States and, of course, in West Germany where the implementation of a supposed denazification process was fanciful since in the structures of the new The German state welcomed the Nazis and several of them became high-ranking civilian and top-ranking military officials. Some even held important positions in international organizations, such as NATO , in which the German General Adolf Heusinger, former chief of operations of the Army of the Third Reich, served after the end of the war, was a spy for the CIA and, later, president of the NATO military committee .</w:t>
      </w:r>
    </w:p>
    <w:p>
      <w:pPr>
        <w:pStyle w:val="Normal"/>
      </w:pPr>
      <w:r>
        <w:t xml:space="preserve">Heusinger's postwar career is emblematic and was repeated, with different variations, with several of his comrades. German experts in bacteriological and chemical warfare, atomic energy, missiles, aviation, among other knowledge, joined the efforts of their North American cousins, who hired them, in a great crusade against communism, whose main economic beneficiary was the war-industrial complex. North American. In broad strokes, the preceding lines summarize the situation during the Cold War, in relation to the ex-Nazis who, by then, had set up an organization for arms trafficking throughout the world, with representatives in different countries, such as Klaus Barbie in Bolivia. or Otto Skorzeny in Spain </w:t>
      </w:r>
      <w:r>
        <w:rPr>
          <w:rStyle w:val="Text2"/>
        </w:rPr>
        <w:t xml:space="preserve">68 </w:t>
      </w:r>
      <w:r>
        <w:t>.</w:t>
      </w:r>
    </w:p>
    <w:p>
      <w:pPr>
        <w:pStyle w:val="Normal"/>
      </w:pPr>
      <w:r>
        <w:t>In 1954, all the agreements reached to implement a new order in international economic matters were also in full implementation, within the framework of the Bretton Woods agreements. This is a set of resolutions from an international monetary and financial conference held in the town of Bretton Woods, New Hampshire, United States, between July 1 and 22, 1944. There the world economic policies that were valid until the early 1970s. In these agreements, the creation of the World Bank ( WB ) and the International Monetary Fund ( IMF ) was decided , as well as the use of the US dollar as the international reference currency, among other measures.</w:t>
      </w:r>
    </w:p>
    <w:p>
      <w:pPr>
        <w:pStyle w:val="Normal"/>
      </w:pPr>
      <w:r>
        <w:t>In this chapter, 1954 has been taken as the emblematic year, because it is when Hitler allowed himself to be photographed in Colombia, according to CIA documents . We have also analyzed a plot of cross interests involving chemical and pharmaceutical companies, among others, both German and American. Perhaps the reader has been surprised by the topics that I have addressed, which seem to move away from the mystery of the photo of Hitler in Colombia, but I have tried to give a historical context with the contribution of data, some of which are few known, to better understand the central plot. of this book, especially to clarify the doubt about what the Führer was doing in that country. With this wealth of information, we now go to the heart of the matter to find out if the person who appears in our intriguing photograph is really Adolf Hitler.</w:t>
      </w:r>
    </w:p>
    <w:p>
      <w:pPr>
        <w:pStyle w:val="Para 03"/>
      </w:pPr>
      <w:r>
        <w:t>_______________</w:t>
      </w:r>
    </w:p>
    <w:p>
      <w:pPr>
        <w:pStyle w:val="Para 01"/>
      </w:pPr>
      <w:r>
        <w:rPr>
          <w:rStyle w:val="Text1"/>
        </w:rPr>
        <w:t xml:space="preserve">54</w:t>
        <w:br w:clear="none"/>
      </w:r>
      <w:r>
        <w:t xml:space="preserve"> </w:t>
        <w:br w:clear="none"/>
        <w:br w:clear="none"/>
        <w:t xml:space="preserve">In 1944, some fifteen plants in the Third Reich produced gasoline and synthetic diesel that almost completely covered the demand of the Army and, furthermore, were the only source of aviation gasoline in Germany.</w:t>
        <w:br w:clear="none"/>
      </w:r>
    </w:p>
    <w:p>
      <w:pPr>
        <w:pStyle w:val="Para 01"/>
      </w:pPr>
      <w:r>
        <w:rPr>
          <w:rStyle w:val="Text1"/>
        </w:rPr>
        <w:t xml:space="preserve">55</w:t>
        <w:br w:clear="none"/>
      </w:r>
      <w:r>
        <w:t xml:space="preserve"> </w:t>
        <w:br w:clear="none"/>
        <w:br w:clear="none"/>
        <w:t xml:space="preserve">At the beginning of the 20th century, it was discovered that petroleum was the base raw material from which certain substances such as benzene, olefins and petroleum ether, among others, could be obtained, from which certain pharmaceutical products could be synthesized, such as ketoprofen, diclofenac, sulfuric ether, irbesartan, ambroxol, and piroxicam. The famous aspirin is made with a petroleum derivative: phenol. Oil is also the basis for making antiseptics, such as disinfectant alcohol, or all those used to clean wounds. Likewise, all the so-called "enteric" tablets have a petroleum-based coating (they are the pills that dissolve in the intestine and not in the stomach). Vaseline in all its presentations, as well as birth control pills, acetaminophen and ibuprofen, also come from petroleum.</w:t>
        <w:br w:clear="none"/>
      </w:r>
    </w:p>
    <w:p>
      <w:pPr>
        <w:pStyle w:val="Para 01"/>
      </w:pPr>
      <w:r>
        <w:rPr>
          <w:rStyle w:val="Text1"/>
        </w:rPr>
        <w:t xml:space="preserve">56</w:t>
        <w:br w:clear="none"/>
      </w:r>
      <w:r>
        <w:t xml:space="preserve"> </w:t>
        <w:br w:clear="none"/>
        <w:br w:clear="none"/>
        <w:t xml:space="preserve">Edwin Black. “Eugenics and the Nazis – the California connection”. </w:t>
        <w:br w:clear="none"/>
      </w:r>
      <w:r>
        <w:rPr>
          <w:rStyle w:val="Text0"/>
        </w:rPr>
        <w:t xml:space="preserve">SF GATE </w:t>
        <w:br w:clear="none"/>
      </w:r>
      <w:r>
        <w:t xml:space="preserve">, November 9, 2003. Available at: </w:t>
        <w:br w:clear="none"/>
      </w:r>
      <w:hyperlink r:id="rId49">
        <w:r>
          <w:rPr>
            <w:rStyle w:val="Text1"/>
          </w:rPr>
          <w:t xml:space="preserve">https://www.sfgate.com/opinion/article/Eugenics-and-the-Nazis-the-California-2549771.php</w:t>
          <w:br w:clear="none"/>
        </w:r>
      </w:hyperlink>
    </w:p>
    <w:p>
      <w:pPr>
        <w:pStyle w:val="Para 01"/>
      </w:pPr>
      <w:r>
        <w:rPr>
          <w:rStyle w:val="Text1"/>
        </w:rPr>
        <w:t xml:space="preserve">57</w:t>
        <w:br w:clear="none"/>
      </w:r>
      <w:r>
        <w:t xml:space="preserve"> </w:t>
        <w:br w:clear="none"/>
        <w:br w:clear="none"/>
        <w:t xml:space="preserve">In 1911, the Supreme Court of the United States confirmed that Standard Oil was a monopolistic structure and ordered its dismemberment. The </w:t>
        <w:br w:clear="none"/>
      </w:r>
      <w:r>
        <w:rPr>
          <w:rStyle w:val="Text0"/>
        </w:rPr>
        <w:t xml:space="preserve">holding </w:t>
        <w:br w:clear="none"/>
      </w:r>
      <w:r>
        <w:t xml:space="preserve">was divided into thirty-four independent companies, without losing its spirit of concentrating power through absolute domination of the market using different practices. Two of these new companies were Jersey Standard (formerly the Standard Oil Company of New Jersey), which eventually became the Exxon Company, and Socony (formerly the Standard Oil Company of New York), which years later became the Mobil Company.</w:t>
        <w:br w:clear="none"/>
      </w:r>
    </w:p>
    <w:p>
      <w:pPr>
        <w:pStyle w:val="Para 01"/>
      </w:pPr>
      <w:r>
        <w:rPr>
          <w:rStyle w:val="Text1"/>
        </w:rPr>
        <w:t xml:space="preserve">58</w:t>
        <w:br w:clear="none"/>
      </w:r>
      <w:r>
        <w:t xml:space="preserve"> </w:t>
        <w:br w:clear="none"/>
        <w:br w:clear="none"/>
        <w:t xml:space="preserve">Charles Highham (1984). Trading With the Enemy: An Expose of the Nazi-American Money Plot, 1933-1949 . New York: Delacorte Press.</w:t>
        <w:br w:clear="none"/>
      </w:r>
    </w:p>
    <w:p>
      <w:pPr>
        <w:pStyle w:val="Para 01"/>
      </w:pPr>
      <w:r>
        <w:rPr>
          <w:rStyle w:val="Text1"/>
        </w:rPr>
        <w:t xml:space="preserve">59</w:t>
        <w:br w:clear="none"/>
      </w:r>
      <w:r>
        <w:t xml:space="preserve"> </w:t>
        <w:br w:clear="none"/>
        <w:br w:clear="none"/>
        <w:t xml:space="preserve">Actually, formally, IG Farben was never fully dissolved and was maintained due to its real estate holdings. The company was not liquidated due to pending lawsuits with its former slave workers, who demanded to be compensated. In 2012 it still existed as a corporation “in liquidation”.</w:t>
        <w:br w:clear="none"/>
      </w:r>
    </w:p>
    <w:p>
      <w:pPr>
        <w:pStyle w:val="Para 01"/>
      </w:pPr>
      <w:r>
        <w:rPr>
          <w:rStyle w:val="Text1"/>
        </w:rPr>
        <w:t xml:space="preserve">60</w:t>
        <w:br w:clear="none"/>
      </w:r>
      <w:r>
        <w:t xml:space="preserve"> </w:t>
        <w:br w:clear="none"/>
      </w:r>
      <w:r>
        <w:rPr>
          <w:rStyle w:val="Text0"/>
        </w:rPr>
        <w:t xml:space="preserve">RT </w:t>
        <w:br w:clear="none"/>
      </w:r>
      <w:r>
        <w:t xml:space="preserve">, August 20, 2021.</w:t>
        <w:br w:clear="none"/>
      </w:r>
    </w:p>
    <w:p>
      <w:pPr>
        <w:pStyle w:val="Para 01"/>
      </w:pPr>
      <w:r>
        <w:rPr>
          <w:rStyle w:val="Text1"/>
        </w:rPr>
        <w:t xml:space="preserve">61</w:t>
        <w:br w:clear="none"/>
      </w:r>
      <w:r>
        <w:t xml:space="preserve"> </w:t>
        <w:br w:clear="none"/>
        <w:br w:clear="none"/>
        <w:t xml:space="preserve">Shirō Ishii was responsible for what happened in various research centers under his charge, which used human beings for their experiments. The most relevant was known as Unit 731.</w:t>
        <w:br w:clear="none"/>
      </w:r>
    </w:p>
    <w:p>
      <w:pPr>
        <w:pStyle w:val="Para 01"/>
      </w:pPr>
      <w:r>
        <w:rPr>
          <w:rStyle w:val="Text1"/>
        </w:rPr>
        <w:t xml:space="preserve">62</w:t>
        <w:br w:clear="none"/>
      </w:r>
      <w:r>
        <w:t xml:space="preserve"> </w:t>
        <w:br w:clear="none"/>
        <w:br w:clear="none"/>
        <w:t xml:space="preserve">Jorge Velez Garcia (1963) </w:t>
        <w:br w:clear="none"/>
      </w:r>
      <w:r>
        <w:rPr>
          <w:rStyle w:val="Text0"/>
        </w:rPr>
        <w:t xml:space="preserve">. An industry problem </w:t>
        <w:br w:clear="none"/>
      </w:r>
      <w:r>
        <w:t xml:space="preserve">. Bogota: The Graphic.</w:t>
        <w:br w:clear="none"/>
      </w:r>
    </w:p>
    <w:p>
      <w:pPr>
        <w:pStyle w:val="Para 01"/>
      </w:pPr>
      <w:r>
        <w:rPr>
          <w:rStyle w:val="Text1"/>
        </w:rPr>
        <w:t xml:space="preserve">63</w:t>
        <w:br w:clear="none"/>
      </w:r>
      <w:r>
        <w:t xml:space="preserve"> </w:t>
        <w:br w:clear="none"/>
        <w:br w:clear="none"/>
        <w:t xml:space="preserve">Jaime Garcia Parra (1960). </w:t>
        <w:br w:clear="none"/>
      </w:r>
      <w:r>
        <w:rPr>
          <w:rStyle w:val="Text0"/>
        </w:rPr>
        <w:t xml:space="preserve">The Colombian pharmaceutical industry, 1953-1959. </w:t>
        <w:br w:clear="none"/>
      </w:r>
      <w:r>
        <w:t xml:space="preserve">Bogota: South American.</w:t>
        <w:br w:clear="none"/>
      </w:r>
    </w:p>
    <w:p>
      <w:pPr>
        <w:pStyle w:val="Para 01"/>
      </w:pPr>
      <w:r>
        <w:rPr>
          <w:rStyle w:val="Text1"/>
        </w:rPr>
        <w:t xml:space="preserve">64</w:t>
        <w:br w:clear="none"/>
      </w:r>
      <w:r>
        <w:t xml:space="preserve"> </w:t>
        <w:br w:clear="none"/>
        <w:br w:clear="none"/>
        <w:t xml:space="preserve">In the late 1950s, the German company Boehringer Ingelheim, Cela Ingelheim's parent company, engaged in research and production programs for pharmaceuticals and other chemical products, establishing several subsidiaries abroad. In 1955 it created its Animal Health division and took over the veterinary program of the North American company Pfizer. In 1972 Celamerck GmbH &amp; Co. KG was founded in Darmstadt through the merger of Cela Ingelheim and Merck (the Merck Group is a German multinational manufacturer of pharmaceutical, chemical and biotechnology products).</w:t>
        <w:br w:clear="none"/>
      </w:r>
    </w:p>
    <w:p>
      <w:pPr>
        <w:pStyle w:val="Para 01"/>
      </w:pPr>
      <w:r>
        <w:rPr>
          <w:rStyle w:val="Text1"/>
        </w:rPr>
        <w:t xml:space="preserve">65</w:t>
        <w:br w:clear="none"/>
      </w:r>
      <w:r>
        <w:t xml:space="preserve"> </w:t>
        <w:br w:clear="none"/>
        <w:br w:clear="none"/>
        <w:t xml:space="preserve">The so-called Plan for Peace and the Strengthening of the State or Colombia Plan for Peace is a bilateral agreement signed in 1999 between the governments of the United States and Colombia with the specific objectives of ending the armed conflict in the Caribbean nation and creating a strategy to fight drug cartels.</w:t>
        <w:br w:clear="none"/>
      </w:r>
    </w:p>
    <w:p>
      <w:pPr>
        <w:pStyle w:val="Para 01"/>
      </w:pPr>
      <w:r>
        <w:rPr>
          <w:rStyle w:val="Text1"/>
        </w:rPr>
        <w:t xml:space="preserve">66</w:t>
        <w:br w:clear="none"/>
      </w:r>
      <w:r>
        <w:t xml:space="preserve"> </w:t>
        <w:br w:clear="none"/>
        <w:br w:clear="none"/>
        <w:t xml:space="preserve">Marjon vanRoyen. NRC Handelsblad, December 28, 2000.</w:t>
        <w:br w:clear="none"/>
      </w:r>
    </w:p>
    <w:p>
      <w:pPr>
        <w:pStyle w:val="Para 01"/>
      </w:pPr>
      <w:r>
        <w:rPr>
          <w:rStyle w:val="Text1"/>
        </w:rPr>
        <w:t xml:space="preserve">67</w:t>
        <w:br w:clear="none"/>
      </w:r>
      <w:r>
        <w:t xml:space="preserve"> </w:t>
        <w:br w:clear="none"/>
        <w:br w:clear="none"/>
        <w:t xml:space="preserve">Martin Johnson, Raymond G. Stokes, and Tobias Arndt (2018). The Thalidomide Catastrophe: How it happened, who was responsible and why the search for justice continues after more than six decades . United Kingdom: Onwards and Upwards Publishers.</w:t>
        <w:br w:clear="none"/>
      </w:r>
    </w:p>
    <w:p>
      <w:pPr>
        <w:pStyle w:val="Para 01"/>
      </w:pPr>
      <w:r>
        <w:rPr>
          <w:rStyle w:val="Text1"/>
        </w:rPr>
        <w:t xml:space="preserve">68</w:t>
        <w:br w:clear="none"/>
      </w:r>
      <w:r>
        <w:t xml:space="preserve"> </w:t>
        <w:br w:clear="none"/>
        <w:br w:clear="none"/>
        <w:t xml:space="preserve">Abel Basti (2021). </w:t>
        <w:br w:clear="none"/>
      </w:r>
      <w:r>
        <w:rPr>
          <w:rStyle w:val="Text0"/>
        </w:rPr>
        <w:t xml:space="preserve">Hitler and the New World Order </w:t>
        <w:br w:clear="none"/>
      </w:r>
      <w:r>
        <w:t xml:space="preserve">. Buenos Aires: Planet.</w:t>
        <w:br w:clear="none"/>
      </w:r>
    </w:p>
    <w:p>
      <w:bookmarkStart w:id="8" w:name="Top_of_chapter_6_xhtml"/>
      <w:pPr>
        <w:pStyle w:val="Heading 1"/>
        <w:pageBreakBefore w:val="on"/>
      </w:pPr>
      <w:r>
        <w:t xml:space="preserve">Second part </w:t>
        <w:br w:clear="none"/>
        <w:br w:clear="none"/>
        <w:br w:clear="none"/>
        <w:t xml:space="preserve">HITLER PHOTOGRAPHED</w:t>
        <w:br w:clear="none"/>
      </w:r>
      <w:bookmarkEnd w:id="8"/>
    </w:p>
    <w:p>
      <w:bookmarkStart w:id="9" w:name="Top_of_chapter_7_xhtml"/>
      <w:pPr>
        <w:pStyle w:val="Heading 1"/>
        <w:pageBreakBefore w:val="on"/>
      </w:pPr>
      <w:r>
        <w:t xml:space="preserve">CHAPTER IV </w:t>
        <w:br w:clear="none"/>
        <w:br w:clear="none"/>
        <w:br w:clear="none"/>
        <w:t xml:space="preserve">The reports of the CIA</w:t>
        <w:br w:clear="none"/>
      </w:r>
      <w:bookmarkEnd w:id="9"/>
    </w:p>
    <w:p>
      <w:pPr>
        <w:pStyle w:val="Normal"/>
      </w:pPr>
      <w:r>
        <w:t>One of the main pieces of evidence related to Hitler's presence in Colombia are the documents that were declassified by the Central Intelligence Agency ( CIA ) of the United States at the beginning of this century. As explained in the prologue to this book, one of these reports is attached to an image of the top Nazi leader together with a person who is identified as Philip Citroën, belonging to the SS forces of the Third Reich . According to said documentation, now accessible to everyone on the website of the aforementioned US agency, that photograph was taken in the Colombian town of Tunja, capital of Boyacá, in 1954.</w:t>
      </w:r>
    </w:p>
    <w:p>
      <w:pPr>
        <w:pStyle w:val="Normal"/>
      </w:pPr>
      <w:r>
        <w:t>These intelligence documents speak of potential, indicating that the person who appears in the aforementioned image could be the Führer, a circumstance that is undoubtedly very suggestive, since if that agency had been certain about his suicide in the bunker of Berlin, in 1945, would not be pronounced in this way in official documents almost eleven years later. An alleged Hitler is then quoted and for this reason my investigation has consisted of trying to determine if who was really portrayed in Tunja was the true Nazi leader and, if indeed so, to resolve the doubt about what he would be doing in that place. and the reason why he allowed himself to be photographed when he supposedly did not want to leave evidence of his presence in exile.</w:t>
      </w:r>
    </w:p>
    <w:p>
      <w:pPr>
        <w:pStyle w:val="Normal"/>
      </w:pPr>
      <w:r>
        <w:t>There is no doubt that the reference photograph is old, from the early fifties, and that it has not been doctored since the CIA had access to the negatives, as explained in the reports of the aforementioned agency. Intelligence. It then remains to know who the two people who appear in that exceptional image really are. Obviously the interest is centered on the main character of this story, which is Adolf Hitler, since if it is really he who was photographed in Colombia, then the official story that says that the Führer killed himself along with his wife, Eva Braun, would fall apart. , on April 30, 1945.</w:t>
      </w:r>
    </w:p>
    <w:p>
      <w:pPr>
        <w:pStyle w:val="Normal"/>
      </w:pPr>
      <w:r>
        <w:t>The intelligence documents mention a meeting that the alleged Hitler held in Tunja with the aforementioned Citroën, the same person who appears in the image next to him. These reports do not indicate when the top Nazi chief entered Colombian territory, which could be interpreted as the CIA not knowing about his entry into that nation , or that said information, if it exists, has not been declassified. If this story is true, was General Gustavo Rojas Pinilla, president of Colombia in 1954, aware of the presence of the Nazi leader in the territory of his country? If so, did you protect him? Did you meet with him? Are there records of Hitler's presence in the Colombian intelligence archives, in particular, in the offices of the Department of Intelligence and Counterintelligence of the Colombian National Army?</w:t>
      </w:r>
    </w:p>
    <w:p>
      <w:pPr>
        <w:pStyle w:val="Normal"/>
      </w:pPr>
      <w:r>
        <w:t>Undoubtedly, in this case, perhaps what is most surprising is the possibility that Hitler allowed himself to be photographed during one of the meetings he had with Citroën, and I say one because if we stick to the CIA report, which we will analyze later , it seems that both met several times. That photo, taken on private property in Tunja —the building was called Colonial Residences and functioned as first-class accommodation— came into the hands of the US intelligence center, but this happened some time later, when the Nazi chief had already left that country, returning to Argentina, where he was living. The preceding statement advances the results of my investigation regarding the authenticity of the photo, but let's not rush and go in parts.</w:t>
      </w:r>
    </w:p>
    <w:p>
      <w:pPr>
        <w:pStyle w:val="Normal"/>
      </w:pPr>
      <w:r>
        <w:t>The CIA documents that I investigated, particularly those dated October 3 and 17, 1955, were produced by US intelligence several months after the Führer was photographed in Colombian territory, since the photo is indicated to be dated in 1954. Hitler's interlocutor, the aforementioned Philip Citroën, in those years worked for the Danish naval company KNSM and for a railway company in Colombia, according to the CIA 's reports.</w:t>
      </w:r>
    </w:p>
    <w:p>
      <w:pPr>
        <w:pStyle w:val="Normal"/>
      </w:pPr>
      <w:r>
        <w:t xml:space="preserve">During those years, Colombia was governed by Lieutenant General Gustavo Rojas Pinilla, born in Tunja, who assumed power after the coup d'état perpetrated on June 13, 1953, holding the post of president until 1957. He was a military dictator of a nationalist and fanatically anti-communist nature. , admirer of German culture and technology. On the other hand, and as we saw in the preceding chapters, in those years the German companies, several of which had been very important during the Third Reich, were protagonists in the Colombian economy and some Nazis worked for the Colombian Government, such as the mentioned Gunter Schwochau, a German war veteran who, according to him, was an advisor to the Colombian Intelligence Service ( SIC ) during the government of President Rojas Pinilla </w:t>
      </w:r>
      <w:r>
        <w:rPr>
          <w:rStyle w:val="Text2"/>
        </w:rPr>
        <w:t xml:space="preserve">69 </w:t>
      </w:r>
      <w:r>
        <w:t>.</w:t>
      </w:r>
    </w:p>
    <w:p>
      <w:pPr>
        <w:pStyle w:val="Heading 2"/>
      </w:pPr>
      <w:r>
        <w:t xml:space="preserve">“HITLER IS STILL ALIVE”</w:t>
        <w:br w:clear="none"/>
      </w:r>
    </w:p>
    <w:p>
      <w:pPr>
        <w:pStyle w:val="Normal"/>
      </w:pPr>
      <w:r>
        <w:t xml:space="preserve">The first CIA document related to this subject is dated October 3, 1955 and indicates as a reference ( </w:t>
      </w:r>
      <w:r>
        <w:rPr>
          <w:rStyle w:val="Text0"/>
        </w:rPr>
        <w:t xml:space="preserve">subject </w:t>
      </w:r>
      <w:r>
        <w:t>): “Adolph Hitler”. The report is classified as "Secret" and was signed by David N. Brixnor, head of the CIA delegation in Caracas, Venezuela, who sent it to the head of the Western Hemisphere Division of the aforementioned agency. The report names the US intelligence agent who had access to the photograph of Hitler in Tunja under the code name CIMELODY-3. This is the text of the document:</w:t>
      </w:r>
    </w:p>
    <w:p>
      <w:pPr>
        <w:pStyle w:val="Normal"/>
      </w:pPr>
      <w:r>
        <w:t>1. On September 29, 1955 CIMELODY-3 reported the following. Neither CIMELODY-3 nor this station are in a position to give an intelligent assessment of this information and this is being sent out of possible interest.</w:t>
      </w:r>
    </w:p>
    <w:p>
      <w:pPr>
        <w:pStyle w:val="Normal"/>
      </w:pPr>
      <w:r>
        <w:t>2. CIMELODY-3 was contacted on September 29, 1955 by a trusted friend who served under his command in Europe and who currently resides in Maracaibo. CIMELODY-3 preferred not to reveal the identity.</w:t>
      </w:r>
    </w:p>
    <w:p>
      <w:pPr>
        <w:pStyle w:val="Normal"/>
      </w:pPr>
      <w:r>
        <w:t>3. CIMELODY-3's friend stated that, during the latter part of September 1955, Philip Citroën, a former German SS soldier , told him in confidence that Adolph Hitler is still alive. Citroën claimed to have contacted Hitler more or less once a month in Colombia, on his trip from Maracaibo to that country as an employee of the KNSM ( Royal Dutch) Schipping Co. in Maracaibo. Citroën indicated to CIMELODY-3's friend that he took a photograph with Hitler not long ago, but he did not show the photograph. He also stated that Hitler left Colombia, for Argentina, around January 1955. Citroën commented that, as 10 years had passed since the end of World War II, the Allies could no longer prosecute Hitler as a war criminal.</w:t>
      </w:r>
    </w:p>
    <w:p>
      <w:pPr>
        <w:pStyle w:val="Normal"/>
      </w:pPr>
      <w:r>
        <w:t xml:space="preserve">4. On September 28, 1955, CIMELODY-3's friend obtained the photograph Citroën was referring to. On September 29, 1955, the photo was shown to CIMELODY-3 with the purpose of seeing his reaction to the possible veracity of this fantastic story. Obviously CIMELODY-3 was in no position to comment, yet it borrowed the photograph long enough for this station to take whatever action it deemed advisable. Photocopies of this photo were taken and are being forwarded. The photograph had to be returned a day later. The person on the left is claimed to be Citroën and the person on the right is undoubtedly the person Citroën claims to be Hitler. On the back of the photograph it contained the following information: “Adolf Schrittelmayor, Tunga [sic], 1954” </w:t>
      </w:r>
      <w:r>
        <w:rPr>
          <w:rStyle w:val="Text2"/>
        </w:rPr>
        <w:t xml:space="preserve">70 </w:t>
      </w:r>
      <w:r>
        <w:t>.</w:t>
      </w:r>
    </w:p>
    <w:p>
      <w:pPr>
        <w:pStyle w:val="Normal"/>
      </w:pPr>
      <w:r>
        <w:t xml:space="preserve">The preceding text whose main actors are Citroën, a person known to Citroën whom we identify here as X, and a friend of X who is mentioned in the document with his code name CIMELODY-3, who acts as an informant for the CIA . So, according to point one of the report, it can be understood that on September 29, 1955 CIMELODY-3 gave the CIA delegation in Caracas information and delivered the photo in which the supposed Hitler appears. That office prepared a report, dated October 3 of that year, which was signed by agent David Brixnor who assured that "this station [of the CIA ] is not in a position to give an intelligent evaluation of this information" </w:t>
      </w:r>
      <w:r>
        <w:rPr>
          <w:rStyle w:val="Text2"/>
        </w:rPr>
        <w:t xml:space="preserve">71 </w:t>
      </w:r>
      <w:r>
        <w:t xml:space="preserve">. Brixnor wrote to his superiors: “this is being sent out of possible interest” </w:t>
      </w:r>
      <w:r>
        <w:rPr>
          <w:rStyle w:val="Text2"/>
        </w:rPr>
        <w:t xml:space="preserve">72 </w:t>
      </w:r>
      <w:r>
        <w:t>, without further comment.</w:t>
      </w:r>
    </w:p>
    <w:p>
      <w:pPr>
        <w:pStyle w:val="Normal"/>
      </w:pPr>
      <w:r>
        <w:t xml:space="preserve">Point two of the report states that on September 29, 1955, CIMELODY-3 had been contacted by X, a resident of Maracaibo (Venezuela), who, in addition to being a friend of CIMELODY-3, had been his military subordinate during the war. , it is understood that on the US side. In point three it is stated that X revealed to CIMELODY-3 that towards the end of that month a former member of the SS , Philip Citroën, assured him that Hitler was alive. Not only that, he assured him that he had met with the Nazi leader "more or less once a month in Colombia, on his trip from Maracaibo to that country" 73 (by then Citroën </w:t>
      </w:r>
      <w:r>
        <w:rPr>
          <w:rStyle w:val="Text2"/>
        </w:rPr>
        <w:t xml:space="preserve">was </w:t>
      </w:r>
      <w:r>
        <w:t>living in Venezuela, although he had previously been based in In colombia).</w:t>
      </w:r>
    </w:p>
    <w:p>
      <w:pPr>
        <w:pStyle w:val="Normal"/>
      </w:pPr>
      <w:r>
        <w:t xml:space="preserve">This frequency of visits reveals that the Nazi chief spent at least several months in Colombian territory during 1954. Citroën made this trip in his capacity as an employee of the Danish state shipping company KNMS, according to the CIA report . In this sense, it can be noted that, in the fifties, said firm, under the name of Real Compañía de Vapores, had offices for the sale of tickets in various locations in Colombia and Venezuela. According to the intelligence document, Citroën assured X that he was photographed with Hitler, but did not show him the photo at the time. He also revealed to him that the Nazi leader left Colombia "around January 1955" </w:t>
      </w:r>
      <w:r>
        <w:rPr>
          <w:rStyle w:val="Text2"/>
        </w:rPr>
        <w:t xml:space="preserve">74 </w:t>
      </w:r>
      <w:r>
        <w:t>. Although an exact date is not given, it can be inferred that Hitler left Colombia during the southern summer of 1954-1955, heading for Argentina.</w:t>
      </w:r>
    </w:p>
    <w:p>
      <w:pPr>
        <w:pStyle w:val="Heading 2"/>
      </w:pPr>
      <w:r>
        <w:t xml:space="preserve">THE PHOTOGRAPH</w:t>
        <w:br w:clear="none"/>
      </w:r>
    </w:p>
    <w:p>
      <w:pPr>
        <w:pStyle w:val="Normal"/>
      </w:pPr>
      <w:r>
        <w:t xml:space="preserve">Point number four of the CIA document indicates that, on September 28, 1955, X "obtained" the unpublished photo that Citroën had, although it does not explain how. The next day, X showed it to CIMELODY-3 “with the purpose of seeing their reaction to the possible veracity of this fantastic story” </w:t>
      </w:r>
      <w:r>
        <w:rPr>
          <w:rStyle w:val="Text2"/>
        </w:rPr>
        <w:t xml:space="preserve">75 </w:t>
      </w:r>
      <w:r>
        <w:t xml:space="preserve">. CIMELODY-3 then “borrowed the photograph long enough” </w:t>
      </w:r>
      <w:r>
        <w:rPr>
          <w:rStyle w:val="Text2"/>
        </w:rPr>
        <w:t xml:space="preserve">76 </w:t>
      </w:r>
      <w:r>
        <w:t xml:space="preserve">for the CIA delegation “to take any action deemed advisable” </w:t>
      </w:r>
      <w:r>
        <w:rPr>
          <w:rStyle w:val="Text2"/>
        </w:rPr>
        <w:t xml:space="preserve">77 </w:t>
      </w:r>
      <w:r>
        <w:t xml:space="preserve">. The report indicates that the CIA agents made photocopies of the photo and that they were “forwarded” to their superiors </w:t>
      </w:r>
      <w:r>
        <w:rPr>
          <w:rStyle w:val="Text2"/>
        </w:rPr>
        <w:t xml:space="preserve">78 </w:t>
      </w:r>
      <w:r>
        <w:t xml:space="preserve">. In the upper part of the document that we are analyzing, it is indicated that said report was sent, with the copy of the photo, to the “chief”, whose name consists of the three initials of his name (textually: to Chief WHD) </w:t>
      </w:r>
      <w:r>
        <w:rPr>
          <w:rStyle w:val="Text2"/>
        </w:rPr>
        <w:t xml:space="preserve">79 </w:t>
      </w:r>
      <w:r>
        <w:t xml:space="preserve">. This task, photocopying the image, had to be done with some speed since the photo “had to be returned a day later” </w:t>
      </w:r>
      <w:r>
        <w:rPr>
          <w:rStyle w:val="Text2"/>
        </w:rPr>
        <w:t xml:space="preserve">80 </w:t>
      </w:r>
      <w:r>
        <w:t>, says the report signed by Brixnor. To whom should it be delivered? We understand that first to CIMELODY-3 and, this in turn, to X, who would return it to Citroën.</w:t>
      </w:r>
    </w:p>
    <w:p>
      <w:pPr>
        <w:pStyle w:val="Normal"/>
      </w:pPr>
      <w:r>
        <w:t>Actually, the only doubt, if we stick to the text of the document, is whether Citroën provided the photo to X, or if he obtained it in another way. In the latter case, X, without Citroën's knowledge, should have put the photograph in the same place from which he had taken it, and without its owner knowing that it had been stolen. So, did X regularly visit the Citroën house, and took advantage of his friend's carelessness to keep it, without his noticing? Would they live together? Or, actually, did Citroën lend it to you?</w:t>
      </w:r>
    </w:p>
    <w:p>
      <w:pPr>
        <w:pStyle w:val="Normal"/>
      </w:pPr>
      <w:r>
        <w:t xml:space="preserve">Another possibility, which arises from the document, but which could be evaluated in the context of such a special intelligence report, is that X was actually Citroën himself, who directly gave the photo to CIMELODY-3. Then another question arises: why would Citroën be interested in the image reaching the hands of the CIA ? The text of the document indicates that on the back of the photo there is an inscription written by hand, with ink pen: “Adolf Schrittelmayor” </w:t>
      </w:r>
      <w:r>
        <w:rPr>
          <w:rStyle w:val="Text2"/>
        </w:rPr>
        <w:t xml:space="preserve">81 </w:t>
      </w:r>
      <w:r>
        <w:t>, a false name that the Führer would have used in Colombia.</w:t>
      </w:r>
    </w:p>
    <w:p>
      <w:pPr>
        <w:pStyle w:val="Normal"/>
      </w:pPr>
      <w:r>
        <w:t xml:space="preserve">Regarding the place where it was taken, the text says: “Colombia, Tunga [sic] South America, 1954” </w:t>
      </w:r>
      <w:r>
        <w:rPr>
          <w:rStyle w:val="Text2"/>
        </w:rPr>
        <w:t xml:space="preserve">82 </w:t>
      </w:r>
      <w:r>
        <w:t xml:space="preserve">, this is a misspelling since Tunja is written with “j” and not with “g”. In addition, after indicating that the one who is there would be Citroën, the CIA document states that the one who is to his left, "is without a doubt the person that Citroën says is Hitler" </w:t>
      </w:r>
      <w:r>
        <w:rPr>
          <w:rStyle w:val="Text2"/>
        </w:rPr>
        <w:t xml:space="preserve">83 </w:t>
      </w:r>
      <w:r>
        <w:t>. The photo shows the presumed Hitler and Citroën seated, one next to the other, in separate chairs, elegantly dressed in jackets and ties. Both pose very serious, Citroën looks at the camera, Hitler looks to the side, thus being portrayed forever. The Nazi leader is with his legs crossed, Citroën is not, and he sports the classic mustache and the jopo on his forehead. It seems that the photo is taken indoors and there is no reference, except for the two chairs in which they are sitting and the wall, with a door, in the background. On the copy of the photo there is a stamp stating that the material was microfilmed by the CIA on July 26, 1963, a fact that indicates that it was not ruled out as improbable, as seen before, but rather, in As late as the aforementioned date, the documentation was protected so that, in addition to being kept in its paper format, it would be archived as microfilm. Before we said that in the photo Hitler shows off his mustache, similar, the same size and shape as the one he had shaved, so as not to be recognized, when fleeing Berlin. Is it possible that the Nazi leader in exile grew his mustache, which was one of the most prominent features of his face?</w:t>
      </w:r>
    </w:p>
    <w:p>
      <w:pPr>
        <w:pStyle w:val="Heading 2"/>
      </w:pPr>
      <w:r>
        <w:t xml:space="preserve">WITH A MUSTACHE?</w:t>
        <w:br w:clear="none"/>
      </w:r>
    </w:p>
    <w:p>
      <w:pPr>
        <w:pStyle w:val="Normal"/>
      </w:pPr>
      <w:r>
        <w:t xml:space="preserve">According to my research, when Hitler traveled he shaved his mustache to go unnoticed, but in situations of isolation for a long time, such as when he lived in his residence in Patagonia, he grew the classic mustache he used when he was Führer. Even, according to some testimonies, he also exhibited it in meetings in which he felt very safe. A first piece of information was confirmed to me by Mrs. Francisca Ojeda, the maid who attended Hitler in 1955, at the Inalco residence, after he returned to Argentina from Colombia. “He had a short mustache and wore high military-type boots” </w:t>
      </w:r>
      <w:r>
        <w:rPr>
          <w:rStyle w:val="Text2"/>
        </w:rPr>
        <w:t xml:space="preserve">84 </w:t>
      </w:r>
      <w:r>
        <w:t>, the witness assured me, to whom, as a maid, the Nazi leader never spoke to him, despite the fact that she attended to him every day.</w:t>
      </w:r>
    </w:p>
    <w:p>
      <w:pPr>
        <w:pStyle w:val="Normal"/>
      </w:pPr>
      <w:r>
        <w:t xml:space="preserve">Lieutenant Colonel Julio Heil also spoke out, who, in 1953, fulfilled a secret mission that consisted of bringing Hitler a sealed envelope that Argentine President Juan Domingo Perón had sent him. He, then Lieutenant Heil, was sent from the Government House, in Buenos Aires, to the San Ramón de Bariloche ranch. When appearing before Hitler, the soldier verified that "he was just like he had seen in the movies, with the same mustache and the same hairstyle, a little more advanced, not more" </w:t>
      </w:r>
      <w:r>
        <w:rPr>
          <w:rStyle w:val="Text2"/>
        </w:rPr>
        <w:t xml:space="preserve">85 </w:t>
      </w:r>
      <w:r>
        <w:t xml:space="preserve">. A similar testimony was given to me by Edgard Ibargaray, who worked as a military driver in 1954, taking people, in particular, a Nazi known as "von Fritz", to the aforementioned ranch. Ibargaray, who saw Hitler there on two occasions, also told me that the Nazi leader had his typical mustache </w:t>
      </w:r>
      <w:r>
        <w:rPr>
          <w:rStyle w:val="Text2"/>
        </w:rPr>
        <w:t xml:space="preserve">86 </w:t>
      </w:r>
      <w:r>
        <w:t>.</w:t>
      </w:r>
    </w:p>
    <w:p>
      <w:pPr>
        <w:pStyle w:val="Normal"/>
      </w:pPr>
      <w:r>
        <w:t xml:space="preserve">Regarding the case at hand, in the fifties Hitler was in a remote town, Tunja, located almost in the geographic center of Colombia. He held meetings with Citroën and, possibly, with other old comrades who greeted him with their arms raised and recognized him as the Führer, as will be seen. So, is it possible that confident, feeling safe among friendly people, the Nazi hierarch has left his mustache —called </w:t>
      </w:r>
      <w:r>
        <w:rPr>
          <w:rStyle w:val="Text0"/>
        </w:rPr>
        <w:t xml:space="preserve">toothbrush mustache </w:t>
      </w:r>
      <w:r>
        <w:t>by stylists, “ toothbrush mustache”— in Tunja, just as he did in his Patagonian residence?</w:t>
      </w:r>
    </w:p>
    <w:p>
      <w:pPr>
        <w:pStyle w:val="Normal"/>
      </w:pPr>
      <w:r>
        <w:t>A very curious fact is that in the forties in the department of Boyacá, whose capital is Tunja, this type of mustache had become fashionable. In that sense, I have seen several photos of the time that demonstrate it.</w:t>
      </w:r>
    </w:p>
    <w:p>
      <w:pPr>
        <w:pStyle w:val="Heading 2"/>
      </w:pPr>
      <w:r>
        <w:t xml:space="preserve">NAZI COLONY IN TUNJA</w:t>
        <w:br w:clear="none"/>
      </w:r>
    </w:p>
    <w:p>
      <w:pPr>
        <w:pStyle w:val="Normal"/>
      </w:pPr>
      <w:r>
        <w:t>The head of the CIA 's Western Hemisphere Division, upon receiving the document we have discussed earlier, reviewed the Agency's files and discovered an "undated memo" that had been prepared at the Maracaibo station, based on the same source. , which not only claimed that Hitler was not dead, but also claimed that there was a colony of Nazis living in Tunja, who referred to him as "der Führer", greeting him with their arms raised. That report was shelved, but later became effective and was used to draft a new document issued on October 17, 1955. The full text of this other CIA report is transcribed below . In some parts of the original text erasures can be seen, and then CIA / LA was written in those spaces by hand , acronyms that correspond to “ CIA, Los Angeles”. There are also other parts completely crossed out by the censor, which prevents the reading of those parts of the text. The report is of an "operational" nature, and the specific subject is once again "Adolf Hitler." The text says:</w:t>
      </w:r>
    </w:p>
    <w:p>
      <w:pPr>
        <w:pStyle w:val="Normal"/>
      </w:pPr>
      <w:r>
        <w:t>1. With reference to the information sent to the [ CIA / LA ] station about the alleged report that Adolf Hitler is still alive, the [ CIA / LA ] files contain similar information received from the same source residing in [struck out in the original]</w:t>
      </w:r>
    </w:p>
    <w:p>
      <w:pPr>
        <w:pStyle w:val="Normal"/>
      </w:pPr>
      <w:r>
        <w:t xml:space="preserve">2. An undated memo, believed to have been written in mid-February 1954, reflects that Philip Citroën was co-founder of the former </w:t>
      </w:r>
      <w:r>
        <w:rPr>
          <w:rStyle w:val="Text0"/>
        </w:rPr>
        <w:t xml:space="preserve">Maracaibo Times </w:t>
      </w:r>
      <w:r>
        <w:t>, [Citroën] told a former member of this [ CIA / LA ] that while he was working for a railway company in Colombia, he had met an individual who strongly resembled him and claimed to be Adolf Hitler. Citroën claimed to have met this individual at a place called Residencias Colonial, in Tunja, [Boyacá], Colombia, which is, according to the source, overpopulated with German ex-Nazis. According to Citroën, the Germans residing in Tunja followed this supposed Adolf Hitler, with an "idolatry" for the Nazi past, referring to him as "der Führer" and offering him the Nazi salute and stormtrooper adulation.</w:t>
      </w:r>
    </w:p>
    <w:p>
      <w:pPr>
        <w:pStyle w:val="Normal"/>
      </w:pPr>
      <w:r>
        <w:t>3. Citroën also showed the member of this office a photograph of him standing next to the supposed Hitler. This photograph was loaned for a few hours to be reproduced, but unfortunately, the quality of the negatives was too poor to make copies of. . The original was returned to its owner and could not be easily obtained again. Due to this and due to the apparent fantasy of the report, the information was not sent at the time of receipt.</w:t>
      </w:r>
    </w:p>
    <w:p>
      <w:pPr>
        <w:pStyle w:val="Normal"/>
      </w:pPr>
      <w:r>
        <w:t xml:space="preserve">4. Philip Citroën resides in Maracaibo with his brother, François, and reports being employed by a Dutch steamboat company. François worked for the </w:t>
      </w:r>
      <w:r>
        <w:rPr>
          <w:rStyle w:val="Text0"/>
        </w:rPr>
        <w:t xml:space="preserve">Maracaibo Herald </w:t>
      </w:r>
      <w:r>
        <w:t xml:space="preserve">, and about two years ago partnered with his brother Philip and Alexander van Dobben, the Dutch consul in Maracaibo as editors of an English-language newspaper, the </w:t>
      </w:r>
      <w:r>
        <w:rPr>
          <w:rStyle w:val="Text0"/>
        </w:rPr>
        <w:t xml:space="preserve">Maracaibo Times </w:t>
      </w:r>
      <w:r>
        <w:t xml:space="preserve">, which is still in circulation. There is currently no biographical information available about Philip or François Citroën </w:t>
      </w:r>
      <w:r>
        <w:rPr>
          <w:rStyle w:val="Text2"/>
        </w:rPr>
        <w:t xml:space="preserve">87 </w:t>
      </w:r>
      <w:r>
        <w:t>.</w:t>
      </w:r>
    </w:p>
    <w:p>
      <w:pPr>
        <w:pStyle w:val="Normal"/>
      </w:pPr>
      <w:r>
        <w:t xml:space="preserve">This document presents some differences with the previous one that we are going to analyze. Point one refers to the information and photo that one of the CIA delegations received in September 1955, as detailed in the previous report. In this sense, it is said that the new data comes from the same source, that is, it would be CIMELODY-3. The second point is important, on the one hand, it reveals that Citroën was co-founder of the </w:t>
      </w:r>
      <w:r>
        <w:rPr>
          <w:rStyle w:val="Text0"/>
        </w:rPr>
        <w:t xml:space="preserve">Maracaibo Times newspaper </w:t>
      </w:r>
      <w:r>
        <w:t>and that, at that time, when he met the alleged Hitler, he was working for a railway company in Colombia.</w:t>
      </w:r>
    </w:p>
    <w:p>
      <w:pPr>
        <w:pStyle w:val="Normal"/>
      </w:pPr>
      <w:r>
        <w:t>On the other hand, he says that the information reaches that North American agency through a former CIA agent , who spoke directly with Citroën. In other words, in this document of the story X disappears and, instead, it would be CIMELODY-3 who directly comes into contact with Citroën. It is also assured that the first information given by him —when he says that he met a person who would be Hitler— would appear in a memorandum from the North American agency, undated, but that it would have been written in mid-February 1954 (since that date there was said document on file). If there is already evidence that Hitler was in Colombia in the summer of 1954, and left for Argentina in January 1955, as the first document indicates, it can be calculated that the Nazi leader was at least almost a year in Colombian lands.</w:t>
      </w:r>
    </w:p>
    <w:p>
      <w:pPr>
        <w:pStyle w:val="Normal"/>
      </w:pPr>
      <w:r>
        <w:t xml:space="preserve">Citroën at first doubts the identity of that subject —it says that “it had met an individual who strongly resembled him and claimed to be Adolf Hitler” </w:t>
      </w:r>
      <w:r>
        <w:rPr>
          <w:rStyle w:val="Text2"/>
        </w:rPr>
        <w:t xml:space="preserve">88— </w:t>
      </w:r>
      <w:r>
        <w:t>, but it seems that it was later convinced that it was in the presence of the Führer. That is why later, according to the text of another document, he comes to have expressions like "Adolf Hitler is still alive." Point 3 of the report refers again to the photograph, confirming that the CIA , for a relatively short time, had in its possession the printed image and its negative. This information regarding the negative is new, since it does not appear in the first document. With respect to the negatives —in the text the plural is used, which would mean more than one photo— it is assured that they are in poor condition, making it impossible to make a copy of them, due to their deterioration. It is then when, as we saw in the previous document, it is decided to make photocopies of the paper photograph, which must be returned at an urgent time (the next day).</w:t>
      </w:r>
    </w:p>
    <w:p>
      <w:pPr>
        <w:pStyle w:val="Normal"/>
      </w:pPr>
      <w:r>
        <w:t xml:space="preserve">Another detail is that the document indicates that in the photo Citroën is standing ( </w:t>
      </w:r>
      <w:r>
        <w:rPr>
          <w:rStyle w:val="Text0"/>
        </w:rPr>
        <w:t xml:space="preserve">standing </w:t>
      </w:r>
      <w:r>
        <w:t xml:space="preserve">) next to Hitler who is sitting, but in the declassified photograph it can be seen that both are sitting, we do not know if it is an error in the report or if there are other images in the files of the intelligence center that have not been declassified. In addition, it is indicated that the photographic document, after having made the respective photocopies, was returned to its owner, Citroën, and that it could not "be easily obtained again." Due to the ambiguity with which this sentence is worded, the question remains whether the original photo could once again be in the hands of the US agency, or if this never happened again. "Because of this and the apparent fantasy of the report, the information was not sent at the time of its receipt" </w:t>
      </w:r>
      <w:r>
        <w:rPr>
          <w:rStyle w:val="Text2"/>
        </w:rPr>
        <w:t xml:space="preserve">89 </w:t>
      </w:r>
      <w:r>
        <w:t xml:space="preserve">, it is indicated when justifying in this way an apparent delay of the CIA delegation in processing and evaluating the mentioned memorandum, which apparently it was shelved for a year without anyone paying attention to it. "For this" alludes to the impossibility of making copies of the photo, from the negative, and to the quick return that had to be made of the photographic material. It is also pointed out that due to the "apparent fantasy" of the information, regarding a living Hitler in Tunja, the agency's delegation did not send the news "at the time of receipt" </w:t>
      </w:r>
      <w:r>
        <w:rPr>
          <w:rStyle w:val="Text2"/>
        </w:rPr>
        <w:t xml:space="preserve">90 </w:t>
      </w:r>
      <w:r>
        <w:t>.</w:t>
      </w:r>
    </w:p>
    <w:p>
      <w:pPr>
        <w:pStyle w:val="Normal"/>
      </w:pPr>
      <w:r>
        <w:t>It is clear then that the American spies had the first data on this story at least in February 1954 and that they only raised it to their superiors in September 1955. Why the delay? If the case had been processed in 1954, Hitler was in Colombia and could have been arrested, but in 1955 no longer.</w:t>
      </w:r>
    </w:p>
    <w:p>
      <w:pPr>
        <w:pStyle w:val="Normal"/>
      </w:pPr>
      <w:r>
        <w:t xml:space="preserve">The last point of the document, the fourth, refers to the Citroën brothers. Philip works in a shipping company in the Netherlands and François participates in a partnership with his brother and the consul of that country, Alexander Johannes van Dobben, who edits the </w:t>
      </w:r>
      <w:r>
        <w:rPr>
          <w:rStyle w:val="Text0"/>
        </w:rPr>
        <w:t xml:space="preserve">Maracaibo Times newspaper </w:t>
      </w:r>
      <w:r>
        <w:t>, in English. The CIA acknowledges that it does not work in its files nor does it know bibliographic information, that is, background information, about the Citroën brothers. During my investigation I was able to discover who Philip Citroën was, data that is revealed for the first time through this book. As will be seen, the information obtained by me contradicts that of the CIA, which claims that he was a former member of the SS . If that had been the case, it would have been relatively easy for US intelligence to resort to German files to inquire about the military background of the aforementioned character who met with Hitler.</w:t>
      </w:r>
    </w:p>
    <w:p>
      <w:pPr>
        <w:pStyle w:val="Heading 2"/>
      </w:pPr>
      <w:r>
        <w:t xml:space="preserve">DO NOT INVESTIGATE HITLER</w:t>
        <w:br w:clear="none"/>
      </w:r>
    </w:p>
    <w:p>
      <w:pPr>
        <w:pStyle w:val="Normal"/>
      </w:pPr>
      <w:r>
        <w:t xml:space="preserve">A few days after the reports seen above were written, the Bogotá station chief wrote to the head of the CIA 's Western Hemisphere Division and asked if he wanted to do more research on the alleged Hitler: "If headquarters wishes, the station de Bogotá can carry out an investigation on 'Adolph Schuttlemayer' in Tunja, Colombia”, says the note dated October 11, 1955 and signed by Franklin D. Mallek </w:t>
      </w:r>
      <w:r>
        <w:rPr>
          <w:rStyle w:val="Text2"/>
        </w:rPr>
        <w:t xml:space="preserve">91 </w:t>
      </w:r>
      <w:r>
        <w:t>. A week later, the Division chief responded by discouraging his subordinates about an attempted search for Hitler. In this regard, he assured that "great efforts could be devoted to this issue", but "without the possibility of establishing anything concrete." Consequently, he suggested to his men that they forget about the matter, an order that was fulfilled, since the spies did not dedicate themselves to investigating more about the presence of Hitler in Colombia.</w:t>
      </w:r>
    </w:p>
    <w:p>
      <w:pPr>
        <w:pStyle w:val="Normal"/>
      </w:pPr>
      <w:r>
        <w:t>The document says:</w:t>
      </w:r>
    </w:p>
    <w:p>
      <w:pPr>
        <w:pStyle w:val="Para 16"/>
      </w:pPr>
      <w:r>
        <w:t xml:space="preserve">1. The headquarters has no objection to the stations transmitting this information to Girella, but it is considered that enormous efforts could be made in this matter with remote possibilities of establishing anything concrete. </w:t>
      </w:r>
      <w:r>
        <w:rPr>
          <w:rStyle w:val="Text4"/>
        </w:rPr>
        <w:t xml:space="preserve">Therefore, we suggest that this issue be removed </w:t>
      </w:r>
      <w:r>
        <w:t>[emphasis by the author]</w:t>
      </w:r>
    </w:p>
    <w:p>
      <w:pPr>
        <w:pStyle w:val="Para 16"/>
      </w:pPr>
      <w:r>
        <w:t xml:space="preserve">2. If the station passes the information to Girella, the subject's name should be corrected to </w:t>
      </w:r>
      <w:r>
        <w:rPr>
          <w:rStyle w:val="Text4"/>
        </w:rPr>
        <w:t xml:space="preserve">Schuttelmayor </w:t>
      </w:r>
      <w:r>
        <w:t xml:space="preserve">[author's emphasis] and the city to Tunja, Colombia </w:t>
      </w:r>
      <w:r>
        <w:rPr>
          <w:rStyle w:val="Text2"/>
        </w:rPr>
        <w:t xml:space="preserve">92 </w:t>
      </w:r>
      <w:r>
        <w:t>.</w:t>
      </w:r>
    </w:p>
    <w:p>
      <w:pPr>
        <w:pStyle w:val="Normal"/>
      </w:pPr>
      <w:r>
        <w:t>Girella seems to be the code name of a CIA official , whose true identity is currently unknown. Point 2 of the document clarifies the correct spelling of "the subject", alluding to the presumed Hitler, and that of the city where he met with Citroën.</w:t>
      </w:r>
    </w:p>
    <w:p>
      <w:pPr>
        <w:pStyle w:val="Heading 2"/>
      </w:pPr>
      <w:r>
        <w:t xml:space="preserve">COLOMBIAN INTELLIGENCE DOES NOT KNOW HOW TO SEARCH</w:t>
        <w:br w:clear="none"/>
      </w:r>
    </w:p>
    <w:p>
      <w:pPr>
        <w:pStyle w:val="Normal"/>
      </w:pPr>
      <w:r>
        <w:t xml:space="preserve">CIA documents that refer to Hitler's presence in Colombia. Also newspaper articles of the time that mention the presence of the Nazi leader in that country since, for example, the newspapers </w:t>
      </w:r>
      <w:r>
        <w:rPr>
          <w:rStyle w:val="Text0"/>
        </w:rPr>
        <w:t xml:space="preserve">El Tiempo </w:t>
      </w:r>
      <w:r>
        <w:t xml:space="preserve">and </w:t>
      </w:r>
      <w:r>
        <w:rPr>
          <w:rStyle w:val="Text0"/>
        </w:rPr>
        <w:t xml:space="preserve">El Espectador, </w:t>
      </w:r>
      <w:r>
        <w:t>at the time, published notes on the possibility that the Führer visited the country. For these reasons, it is unthinkable that Colombian intelligence has not investigated the case and that, consequently, there are no national intelligence documents on Hitler's alleged visit. For this reason, I decided to make a formal request for the information available to the Colombian Government on Hitler's presence in that nation to be disclosed.</w:t>
      </w:r>
    </w:p>
    <w:p>
      <w:pPr>
        <w:pStyle w:val="Normal"/>
      </w:pPr>
      <w:r>
        <w:t xml:space="preserve">On May 4, 2017, I personally submitted a formal note to the Department of Intelligence and Counterintelligence of the Colombian National Army, based in the capital of that nation, to appeal the "Right to Request Information" —regulated by Colombian law both for citizens and foreigners. Thus, I requested the possibility of accessing the data related to Adolf Hitler that the Colombian State might have. In the text of my note I clarified that the request was made "in order to allow me access to the non-reserved information that is held in relation to the presence of Hitler in Colombia, in particular a visit that the head of Nazism He made Tunja, Boyacá, in the fifties” </w:t>
      </w:r>
      <w:r>
        <w:rPr>
          <w:rStyle w:val="Text2"/>
        </w:rPr>
        <w:t xml:space="preserve">93 </w:t>
      </w:r>
      <w:r>
        <w:t>. I also asked to be able to access that documentation that mentions the false name of Hitler used in Colombia, namely Adolf Schrittelmayor, Adolf Schüttelmayor or Adolf Schüttelmayer.</w:t>
      </w:r>
    </w:p>
    <w:p>
      <w:pPr>
        <w:pStyle w:val="Normal"/>
      </w:pPr>
      <w:r>
        <w:t xml:space="preserve">Finally, I requested the release of the reserved documentation, that is, that the archived material related to the subject be declassified, in attention to the years that have elapsed </w:t>
      </w:r>
      <w:r>
        <w:rPr>
          <w:rStyle w:val="Text2"/>
        </w:rPr>
        <w:t xml:space="preserve">94 </w:t>
      </w:r>
      <w:r>
        <w:t xml:space="preserve">. The Department of Intelligence and Counterintelligence of the National Army of Colombia, which is the agency that compiles the intelligence files that have to do with national security and related matters of the Republic of Colombia, complied with the deadlines established by law —that is, ten business days—to reply. In the response —signed by the head of that body, Colonel Carlos Augusto Estupiñán Aponte— the presence of Hitler in that country was not ruled out, but I was assured that they could not search for that information as it was not known how it could have been classified in the archives. officers of the time. In this regard, Colonel Estupiñán Aponte formally assured me that "there is no information regarding his request, since special archival regulations were in force at the time and of which there is no news regarding the procedures applied by the Army National” </w:t>
      </w:r>
      <w:r>
        <w:rPr>
          <w:rStyle w:val="Text2"/>
        </w:rPr>
        <w:t xml:space="preserve">95 </w:t>
      </w:r>
      <w:r>
        <w:t>. Summing up, Colombian intelligence did not deny the possible presence of Hitler in Colombia, of which there was evidence in CIA documents , since doing so would be confronting the reports of that North American center, but, in this case, the administrative device was to answer that they did not know how to search for the documentation because they did not know the "special archival regulations" of that time, that is, the way in which the Army previously classified information. This argument indicates that then these files are currently useless, practically unusable, if you don't know how to search them. Nor does it seem —despite the seriousness of the issue, or perhaps precisely because of this— that there is an official predisposition to search for and release the documentation that can prove that Hitler was indeed in Colombia.</w:t>
      </w:r>
    </w:p>
    <w:p>
      <w:pPr>
        <w:pStyle w:val="Para 03"/>
      </w:pPr>
      <w:r>
        <w:t>_______________</w:t>
      </w:r>
    </w:p>
    <w:p>
      <w:pPr>
        <w:pStyle w:val="Para 08"/>
      </w:pPr>
      <w:r>
        <w:rPr>
          <w:rStyle w:val="Text1"/>
        </w:rPr>
        <w:t xml:space="preserve">69</w:t>
        <w:br w:clear="none"/>
      </w:r>
      <w:r>
        <w:t xml:space="preserve">  Just as after the war some Nazis fulfilled functions for the Government of Colombia, during World War II several citizens of that country were at the service of the Third Reich. A notable case is that of the aviator Alberto Vélez, a native of Medellín, who was decorated by Hitler himself with the Iron Cross when the Colombian pilot reached the figure of 183 enemy planes shot down.</w:t>
        <w:br w:clear="none"/>
      </w:r>
    </w:p>
    <w:p>
      <w:pPr>
        <w:pStyle w:val="Para 08"/>
      </w:pPr>
      <w:r>
        <w:rPr>
          <w:rStyle w:val="Text1"/>
        </w:rPr>
        <w:t xml:space="preserve">70</w:t>
        <w:br w:clear="none"/>
      </w:r>
      <w:r>
        <w:t xml:space="preserve">  Documents related to the photo of Hitler and Philips Citroën can be found in the following CIA reports : Report 2592 of October 3, 1955; Report 1534 of October 11, 1955; Report 472 of October 17, 1955, respectively.</w:t>
        <w:br w:clear="none"/>
      </w:r>
    </w:p>
    <w:p>
      <w:pPr>
        <w:pStyle w:val="Para 08"/>
      </w:pPr>
      <w:r>
        <w:rPr>
          <w:rStyle w:val="Text1"/>
        </w:rPr>
        <w:t xml:space="preserve">71</w:t>
        <w:br w:clear="none"/>
      </w:r>
      <w:r>
        <w:t xml:space="preserve">  Central Intelligence Agency ( CIA ). Report 2592 of October 3, 1955.</w:t>
        <w:br w:clear="none"/>
      </w:r>
    </w:p>
    <w:p>
      <w:pPr>
        <w:pStyle w:val="Para 10"/>
      </w:pPr>
      <w:r>
        <w:rPr>
          <w:rStyle w:val="Text7"/>
        </w:rPr>
        <w:t xml:space="preserve">72</w:t>
        <w:br w:clear="none"/>
      </w:r>
      <w:r>
        <w:t xml:space="preserve">  ibid </w:t>
        <w:br w:clear="none"/>
      </w:r>
      <w:r>
        <w:rPr>
          <w:rStyle w:val="Text6"/>
        </w:rPr>
        <w:t xml:space="preserve">. 71.</w:t>
        <w:br w:clear="none"/>
      </w:r>
    </w:p>
    <w:p>
      <w:pPr>
        <w:pStyle w:val="Para 10"/>
      </w:pPr>
      <w:r>
        <w:rPr>
          <w:rStyle w:val="Text7"/>
        </w:rPr>
        <w:t xml:space="preserve">73</w:t>
        <w:br w:clear="none"/>
      </w:r>
      <w:r>
        <w:t xml:space="preserve">  ibid </w:t>
        <w:br w:clear="none"/>
      </w:r>
      <w:r>
        <w:rPr>
          <w:rStyle w:val="Text6"/>
        </w:rPr>
        <w:t xml:space="preserve">. 71.</w:t>
        <w:br w:clear="none"/>
      </w:r>
    </w:p>
    <w:p>
      <w:pPr>
        <w:pStyle w:val="Para 10"/>
      </w:pPr>
      <w:r>
        <w:rPr>
          <w:rStyle w:val="Text7"/>
        </w:rPr>
        <w:t xml:space="preserve">74</w:t>
        <w:br w:clear="none"/>
      </w:r>
      <w:r>
        <w:t xml:space="preserve">  ibid </w:t>
        <w:br w:clear="none"/>
      </w:r>
      <w:r>
        <w:rPr>
          <w:rStyle w:val="Text6"/>
        </w:rPr>
        <w:t xml:space="preserve">. 71.</w:t>
        <w:br w:clear="none"/>
      </w:r>
    </w:p>
    <w:p>
      <w:pPr>
        <w:pStyle w:val="Para 10"/>
      </w:pPr>
      <w:r>
        <w:rPr>
          <w:rStyle w:val="Text7"/>
        </w:rPr>
        <w:t xml:space="preserve">75</w:t>
        <w:br w:clear="none"/>
      </w:r>
      <w:r>
        <w:t xml:space="preserve">  ibid. </w:t>
        <w:br w:clear="none"/>
      </w:r>
      <w:r>
        <w:rPr>
          <w:rStyle w:val="Text6"/>
        </w:rPr>
        <w:t xml:space="preserve">71.</w:t>
        <w:br w:clear="none"/>
      </w:r>
    </w:p>
    <w:p>
      <w:pPr>
        <w:pStyle w:val="Para 10"/>
      </w:pPr>
      <w:r>
        <w:rPr>
          <w:rStyle w:val="Text7"/>
        </w:rPr>
        <w:t xml:space="preserve">76</w:t>
        <w:br w:clear="none"/>
      </w:r>
      <w:r>
        <w:t xml:space="preserve">  ibid. </w:t>
        <w:br w:clear="none"/>
      </w:r>
      <w:r>
        <w:rPr>
          <w:rStyle w:val="Text6"/>
        </w:rPr>
        <w:t xml:space="preserve">71.</w:t>
        <w:br w:clear="none"/>
      </w:r>
    </w:p>
    <w:p>
      <w:pPr>
        <w:pStyle w:val="Para 10"/>
      </w:pPr>
      <w:r>
        <w:rPr>
          <w:rStyle w:val="Text7"/>
        </w:rPr>
        <w:t xml:space="preserve">77</w:t>
        <w:br w:clear="none"/>
      </w:r>
      <w:r>
        <w:t xml:space="preserve">  ibid. </w:t>
        <w:br w:clear="none"/>
      </w:r>
      <w:r>
        <w:rPr>
          <w:rStyle w:val="Text6"/>
        </w:rPr>
        <w:t xml:space="preserve">71.</w:t>
        <w:br w:clear="none"/>
      </w:r>
    </w:p>
    <w:p>
      <w:pPr>
        <w:pStyle w:val="Para 08"/>
      </w:pPr>
      <w:r>
        <w:rPr>
          <w:rStyle w:val="Text1"/>
        </w:rPr>
        <w:t xml:space="preserve">78</w:t>
        <w:br w:clear="none"/>
      </w:r>
      <w:r>
        <w:t xml:space="preserve">  In 1938 an American scientist named Chester Carlson made the first successful copy on paper using a system called xerography. The word xerography, derived from the Greek </w:t>
        <w:br w:clear="none"/>
      </w:r>
      <w:r>
        <w:rPr>
          <w:rStyle w:val="Text0"/>
        </w:rPr>
        <w:t xml:space="preserve">xeros </w:t>
        <w:br w:clear="none"/>
      </w:r>
      <w:r>
        <w:t xml:space="preserve">(dry) </w:t>
        <w:br w:clear="none"/>
      </w:r>
      <w:r>
        <w:rPr>
          <w:rStyle w:val="Text0"/>
        </w:rPr>
        <w:t xml:space="preserve">and graphos </w:t>
        <w:br w:clear="none"/>
      </w:r>
      <w:r>
        <w:t xml:space="preserve">(writing), honored the technique used by these innovative dry printing machines.</w:t>
        <w:br w:clear="none"/>
      </w:r>
    </w:p>
    <w:p>
      <w:pPr>
        <w:pStyle w:val="Para 08"/>
      </w:pPr>
      <w:r>
        <w:rPr>
          <w:rStyle w:val="Text1"/>
        </w:rPr>
        <w:t xml:space="preserve">79</w:t>
        <w:br w:clear="none"/>
      </w:r>
      <w:r>
        <w:t xml:space="preserve">  At that time the director of the CIA was the famous Allen Welsh Dulles, who held that position between 1953 and 1961. Among the most famous operations in which he participated were the coups in Guatemala and Iran and the so-called Operation Paperclip that allowed the transfer of thousands of Nazis—scientists, technicians, and soldiers—from Germany to the United States, at the end of World War II.</w:t>
        <w:br w:clear="none"/>
      </w:r>
    </w:p>
    <w:p>
      <w:pPr>
        <w:pStyle w:val="Para 08"/>
      </w:pPr>
      <w:r>
        <w:rPr>
          <w:rStyle w:val="Text1"/>
        </w:rPr>
        <w:t xml:space="preserve">80</w:t>
        <w:br w:clear="none"/>
      </w:r>
      <w:r>
        <w:t xml:space="preserve">  Central Intelligence Agency ( CIA ). Report 2592 of October 3, 1955.</w:t>
        <w:br w:clear="none"/>
      </w:r>
    </w:p>
    <w:p>
      <w:pPr>
        <w:pStyle w:val="Para 10"/>
      </w:pPr>
      <w:r>
        <w:rPr>
          <w:rStyle w:val="Text7"/>
        </w:rPr>
        <w:t xml:space="preserve">81</w:t>
        <w:br w:clear="none"/>
      </w:r>
      <w:r>
        <w:t xml:space="preserve">  ibid </w:t>
        <w:br w:clear="none"/>
      </w:r>
      <w:r>
        <w:rPr>
          <w:rStyle w:val="Text6"/>
        </w:rPr>
        <w:t xml:space="preserve">. 80.</w:t>
        <w:br w:clear="none"/>
      </w:r>
    </w:p>
    <w:p>
      <w:pPr>
        <w:pStyle w:val="Para 10"/>
      </w:pPr>
      <w:r>
        <w:rPr>
          <w:rStyle w:val="Text7"/>
        </w:rPr>
        <w:t xml:space="preserve">82</w:t>
        <w:br w:clear="none"/>
      </w:r>
      <w:r>
        <w:t xml:space="preserve">  ibid. </w:t>
        <w:br w:clear="none"/>
      </w:r>
      <w:r>
        <w:rPr>
          <w:rStyle w:val="Text6"/>
        </w:rPr>
        <w:t xml:space="preserve">80.</w:t>
        <w:br w:clear="none"/>
      </w:r>
    </w:p>
    <w:p>
      <w:pPr>
        <w:pStyle w:val="Para 10"/>
      </w:pPr>
      <w:r>
        <w:rPr>
          <w:rStyle w:val="Text7"/>
        </w:rPr>
        <w:t xml:space="preserve">83</w:t>
        <w:br w:clear="none"/>
      </w:r>
      <w:r>
        <w:t xml:space="preserve">  ibid. </w:t>
        <w:br w:clear="none"/>
      </w:r>
      <w:r>
        <w:rPr>
          <w:rStyle w:val="Text6"/>
        </w:rPr>
        <w:t xml:space="preserve">80.</w:t>
        <w:br w:clear="none"/>
      </w:r>
    </w:p>
    <w:p>
      <w:pPr>
        <w:pStyle w:val="Para 08"/>
      </w:pPr>
      <w:r>
        <w:rPr>
          <w:rStyle w:val="Text1"/>
        </w:rPr>
        <w:t xml:space="preserve">84</w:t>
        <w:br w:clear="none"/>
      </w:r>
      <w:r>
        <w:t xml:space="preserve">  Abel Basti (2019). </w:t>
        <w:br w:clear="none"/>
      </w:r>
      <w:r>
        <w:rPr>
          <w:rStyle w:val="Text0"/>
        </w:rPr>
        <w:t xml:space="preserve">The Second Life of Hitler (1945-?) </w:t>
        <w:br w:clear="none"/>
      </w:r>
      <w:r>
        <w:t xml:space="preserve">. Buenos Aires: Planet, p. 231.</w:t>
        <w:br w:clear="none"/>
      </w:r>
    </w:p>
    <w:p>
      <w:pPr>
        <w:pStyle w:val="Para 08"/>
      </w:pPr>
      <w:r>
        <w:rPr>
          <w:rStyle w:val="Text1"/>
        </w:rPr>
        <w:t xml:space="preserve">85</w:t>
        <w:br w:clear="none"/>
      </w:r>
      <w:r>
        <w:rPr>
          <w:rStyle w:val="Text0"/>
        </w:rPr>
        <w:t xml:space="preserve">  ibid </w:t>
        <w:br w:clear="none"/>
      </w:r>
      <w:r>
        <w:t xml:space="preserve">. 84, p. 291.</w:t>
        <w:br w:clear="none"/>
      </w:r>
    </w:p>
    <w:p>
      <w:pPr>
        <w:pStyle w:val="Para 08"/>
      </w:pPr>
      <w:r>
        <w:rPr>
          <w:rStyle w:val="Text1"/>
        </w:rPr>
        <w:t xml:space="preserve">86</w:t>
        <w:br w:clear="none"/>
      </w:r>
      <w:r>
        <w:t xml:space="preserve">  Abel Basti (2014). </w:t>
        <w:br w:clear="none"/>
      </w:r>
      <w:r>
        <w:rPr>
          <w:rStyle w:val="Text0"/>
        </w:rPr>
        <w:t xml:space="preserve">In the footsteps of Hitler </w:t>
        <w:br w:clear="none"/>
      </w:r>
      <w:r>
        <w:t xml:space="preserve">. Buenos Aires: Planet, p.196.</w:t>
        <w:br w:clear="none"/>
      </w:r>
    </w:p>
    <w:p>
      <w:pPr>
        <w:pStyle w:val="Para 08"/>
      </w:pPr>
      <w:r>
        <w:rPr>
          <w:rStyle w:val="Text1"/>
        </w:rPr>
        <w:t xml:space="preserve">87</w:t>
        <w:br w:clear="none"/>
      </w:r>
      <w:r>
        <w:t xml:space="preserve">  Central Intelligence Agency ( CIA ). Report 472 of October 17, 1955.</w:t>
        <w:br w:clear="none"/>
      </w:r>
    </w:p>
    <w:p>
      <w:pPr>
        <w:pStyle w:val="Para 10"/>
      </w:pPr>
      <w:r>
        <w:rPr>
          <w:rStyle w:val="Text7"/>
        </w:rPr>
        <w:t xml:space="preserve">88</w:t>
        <w:br w:clear="none"/>
      </w:r>
      <w:r>
        <w:t xml:space="preserve">  ibid </w:t>
        <w:br w:clear="none"/>
      </w:r>
      <w:r>
        <w:rPr>
          <w:rStyle w:val="Text6"/>
        </w:rPr>
        <w:t xml:space="preserve">. 87.</w:t>
        <w:br w:clear="none"/>
      </w:r>
    </w:p>
    <w:p>
      <w:pPr>
        <w:pStyle w:val="Para 10"/>
      </w:pPr>
      <w:r>
        <w:rPr>
          <w:rStyle w:val="Text7"/>
        </w:rPr>
        <w:t xml:space="preserve">89</w:t>
        <w:br w:clear="none"/>
      </w:r>
      <w:r>
        <w:t xml:space="preserve">  ibid </w:t>
        <w:br w:clear="none"/>
      </w:r>
      <w:r>
        <w:rPr>
          <w:rStyle w:val="Text6"/>
        </w:rPr>
        <w:t xml:space="preserve">. 87.</w:t>
        <w:br w:clear="none"/>
      </w:r>
    </w:p>
    <w:p>
      <w:pPr>
        <w:pStyle w:val="Para 10"/>
      </w:pPr>
      <w:r>
        <w:rPr>
          <w:rStyle w:val="Text7"/>
        </w:rPr>
        <w:t xml:space="preserve">90</w:t>
        <w:br w:clear="none"/>
      </w:r>
      <w:r>
        <w:t xml:space="preserve">  ibid </w:t>
        <w:br w:clear="none"/>
      </w:r>
      <w:r>
        <w:rPr>
          <w:rStyle w:val="Text6"/>
        </w:rPr>
        <w:t xml:space="preserve">. 87.</w:t>
        <w:br w:clear="none"/>
      </w:r>
    </w:p>
    <w:p>
      <w:pPr>
        <w:pStyle w:val="Para 08"/>
      </w:pPr>
      <w:r>
        <w:rPr>
          <w:rStyle w:val="Text1"/>
        </w:rPr>
        <w:t xml:space="preserve">91</w:t>
        <w:br w:clear="none"/>
      </w:r>
      <w:r>
        <w:t xml:space="preserve">  In the typewritten CIA note, the last name Schrittelmayor, which Hitler would have used, is mentioned, but, in addition, it is added written with Schuttelmeyer pen.</w:t>
        <w:br w:clear="none"/>
      </w:r>
    </w:p>
    <w:p>
      <w:pPr>
        <w:pStyle w:val="Para 08"/>
      </w:pPr>
      <w:r>
        <w:rPr>
          <w:rStyle w:val="Text1"/>
        </w:rPr>
        <w:t xml:space="preserve">92</w:t>
        <w:br w:clear="none"/>
      </w:r>
      <w:r>
        <w:t xml:space="preserve">  Central Intelligence Agency ( CIA ). Subject general: Operational. Subject specific: Adolph Hitler. JC King, From Chief: CHW. Franklin P. Holcomb, ACW is the same Report 1105. There are also references to Hitler's presence in Colombia in declassified CIA documents Report 2592 of October 3, 1955; Report 1534 of October 11, 1955 and Report 472 of October 17, 1955. Also in Report 1105 of November 4 of that same year.</w:t>
        <w:br w:clear="none"/>
      </w:r>
    </w:p>
    <w:p>
      <w:pPr>
        <w:pStyle w:val="Para 08"/>
      </w:pPr>
      <w:r>
        <w:rPr>
          <w:rStyle w:val="Text1"/>
        </w:rPr>
        <w:t xml:space="preserve">93</w:t>
        <w:br w:clear="none"/>
      </w:r>
      <w:r>
        <w:t xml:space="preserve">  Right to Request Information, Abel Basti's request before the Department of Intelligence and Counterintelligence of the National Army of Colombia. Bogota, May 4, 2017.</w:t>
        <w:br w:clear="none"/>
      </w:r>
    </w:p>
    <w:p>
      <w:pPr>
        <w:pStyle w:val="Para 08"/>
      </w:pPr>
      <w:r>
        <w:rPr>
          <w:rStyle w:val="Text1"/>
        </w:rPr>
        <w:t xml:space="preserve">94</w:t>
        <w:br w:clear="none"/>
      </w:r>
      <w:r>
        <w:t xml:space="preserve">  Right to Request Information, Abel Basti's request before the Department of Intelligence and Counterintelligence of the National Army of Colombia. Bogota, May 4, 2017.</w:t>
        <w:br w:clear="none"/>
      </w:r>
    </w:p>
    <w:p>
      <w:pPr>
        <w:pStyle w:val="Para 08"/>
      </w:pPr>
      <w:r>
        <w:rPr>
          <w:rStyle w:val="Text1"/>
        </w:rPr>
        <w:t xml:space="preserve">95</w:t>
        <w:br w:clear="none"/>
      </w:r>
      <w:r>
        <w:t xml:space="preserve">  Communication from the Department of Intelligence and Counterintelligence of the National Army of Colombia to Abel Basti, signed by Colonel Carlos Augusto Estupiñán Aponte. Bogota, May 18, 2017.</w:t>
        <w:br w:clear="none"/>
      </w:r>
    </w:p>
    <w:p>
      <w:bookmarkStart w:id="10" w:name="Top_of_chapter_8_xhtml"/>
      <w:pPr>
        <w:pStyle w:val="Heading 1"/>
        <w:pageBreakBefore w:val="on"/>
      </w:pPr>
      <w:r>
        <w:t xml:space="preserve">CHAPTER V </w:t>
        <w:br w:clear="none"/>
        <w:br w:clear="none"/>
        <w:br w:clear="none"/>
        <w:t xml:space="preserve">Who really was Philip Citroën?</w:t>
        <w:br w:clear="none"/>
      </w:r>
      <w:bookmarkEnd w:id="10"/>
    </w:p>
    <w:p>
      <w:pPr>
        <w:pStyle w:val="Normal"/>
      </w:pPr>
      <w:r>
        <w:t xml:space="preserve">One of my objectives in this investigation was to verify whether a person named Philip Citroën, cited in the CIA report as a former member of the SS (Schutzstaffel) forces, had really existed </w:t>
      </w:r>
      <w:r>
        <w:rPr>
          <w:rStyle w:val="Text2"/>
        </w:rPr>
        <w:t xml:space="preserve">96 </w:t>
      </w:r>
      <w:r>
        <w:t>. Regarding this character, I only had his name and image according to the intriguing photograph that was part of that documentation. He also had a few loose data, cited by the intelligence center, about his professional activity during those years, as mentioned in the previous chapter. Obviously, just by being in that photo, that man was very important to the investigation.</w:t>
      </w:r>
    </w:p>
    <w:p>
      <w:pPr>
        <w:pStyle w:val="Normal"/>
      </w:pPr>
      <w:r>
        <w:t>Now, given this picture of the situation, the questions that arose were obvious: who was he really? What was he doing in Colombia? And why was he portrayed next to the supposed Hitler? In principle, I was looking for answers to those three questions, although I knew that as I found answers, other doubts would immediately arise. Questions that seemed very difficult to answer considering the long time that had elapsed, given that the photo showed an event that occurred in the fifties and my research on that image began more than sixty years later. In addition, I did not have any more clues than the aforementioned official report declassified today. The case was unprecedented and, at times, he was disoriented as to how to move forward.</w:t>
      </w:r>
    </w:p>
    <w:p>
      <w:pPr>
        <w:pStyle w:val="Normal"/>
      </w:pPr>
      <w:r>
        <w:t>My research was based almost exclusively on interviewing witnesses whose testimonies allowed me to put together an initial picture of the Nazi presence in Colombia starting in 1945. Even so, accessing data related to the presence of Germans who had arrived in Colombia after escaping from Europe, to be able to discover that Hitler had also been in that country, was a great challenge to overcome. And if he really had been, being able to prove that he had allowed himself to be photographed with a man named Philip Citroën seemed an almost impossible task. Therefore, without further information or background information, he had to start from scratch an investigation that would last several months and that involved a considerable search effort in Colombian territory.</w:t>
      </w:r>
    </w:p>
    <w:p>
      <w:pPr>
        <w:pStyle w:val="Normal"/>
      </w:pPr>
      <w:r>
        <w:t>From here I will refer to the achievements obtained in that part of the investigation dedicated to discovering aspects of the life of this unknown man, Philip Citroën, absolutely unknown to history, at least until today. During my investigative work, I had access to three main sources of information: relatives of the person in question, official Colombian files —with the invaluable help of Colombian expert Jacky Paul Bentzinger— and military documentation from the Netherlands. After having gathered the first part of that information, the first thing I could verify is that, without a doubt, a person with the name Philip Citroën existed and indeed was in Colombia. The old images that I have obtained of him, photos from the fifties, show that he is the same man who is in the photograph taken in Tunja, together with the presumed Hitler. By searching and exploring for months I was able to reconstruct part of his life, enough to begin to understand some aspects of the subject at hand. Let's see.</w:t>
      </w:r>
    </w:p>
    <w:p>
      <w:pPr>
        <w:pStyle w:val="Normal"/>
      </w:pPr>
      <w:r>
        <w:t>I was able to find out that his father was Maurite Philip Citroën, of the Jewish religion, born in Amsterdam, the capital of the Netherlands, on July 28, 1892 and died on August 3, 1969 in that same city. Maurite married in the Dutch town of Zuid-Holland (South Holland), in 1917, with Margaretha Cornelia Nisser, belonging to the House of Battenberg, an old German dynasty (this fact is very important to take into account, as will be seen later). Philip is the son of that marriage, the man in the photo taken in the Colombian city of Tunja. This character, whose full name is Philip Citroën Nisser, was born on May 29, 1918, in Watergraafsmeer, South Holland, an area near the center of Amsterdam. So, in principle, we must clarify that the aforementioned was not German, as the CIA document states , but Dutch and that, as we will see later, he was not a member of the Nazi SS forces either , another false statement of that american report. Philip had a brother a year younger, that is, born in 1919, named François. His parents separated and his father, Maurite, went to live in Colombia. He was residing there during World War II and in 1944 he married a Colombian named Laura García. He then lived with her in the Netherlands, until they divorced in that country on December 20, 1947. Later, Maurite settled in Aruba, in the Netherlands Antilles. His son Philip Citroën studied Engineering at the Dutch Naval School, where he made a career as a sailor, specializing in submariner.</w:t>
      </w:r>
    </w:p>
    <w:p>
      <w:pPr>
        <w:pStyle w:val="Heading 2"/>
      </w:pPr>
      <w:r>
        <w:t xml:space="preserve">CITROËN DURING THE WAR</w:t>
        <w:br w:clear="none"/>
      </w:r>
    </w:p>
    <w:p>
      <w:pPr>
        <w:pStyle w:val="Normal"/>
      </w:pPr>
      <w:r>
        <w:t xml:space="preserve">I was able to find out that, during World War II, Philip was appointed as a crew member of one of his country's submarines, built by the Royal Netherlands Navy, which fought for the Allied side against the Axis (when the Nazis invaded the Netherlands in 1940, the That country's Navy managed to get submarines from its national fleet to escape to England, such as the O-24 and O-13, to join the Royal Navy) </w:t>
      </w:r>
      <w:r>
        <w:rPr>
          <w:rStyle w:val="Text2"/>
        </w:rPr>
        <w:t xml:space="preserve">97 </w:t>
      </w:r>
      <w:r>
        <w:t>.</w:t>
      </w:r>
    </w:p>
    <w:p>
      <w:pPr>
        <w:pStyle w:val="Normal"/>
      </w:pPr>
      <w:r>
        <w:t xml:space="preserve">Little did I know about Citroën during those war years, except that he was married to his first wife and that he was in Great Britain several times, a nation where a large part of the Dutch government went into exile during the German occupation. In that country he received military training and, possibly due to his knowledge and command of seven languages, including Russian, he was assigned to carry out functions for Allied intelligence. So he went from being a submariner to other espionage-related tasks while the House of Orange was in exile in Britain. After Germany signed the armistice, this is in May 1945, Citroën was fulfilling military functions unknown to us in the German capital. By then Berlin was under occupation by the victors who divided the city into sectors, basically one area under Soviet control and another in the hands of the Western allies. Under these circumstances, in June of that year, the aforementioned moved from one place to another carrying with him a safe-conduct written in German and Russian, which was granted to him by the allied command, which allowed him to avoid the different checkpoints arranged in Germany. The document carried by the Dutch soldier reads: "We ask all military departments, authorities and members of the Red Army to provide protection and help, and allow [Citroën] to circulate freely" </w:t>
      </w:r>
      <w:r>
        <w:rPr>
          <w:rStyle w:val="Text2"/>
        </w:rPr>
        <w:t xml:space="preserve">98 </w:t>
      </w:r>
      <w:r>
        <w:t>.</w:t>
      </w:r>
    </w:p>
    <w:p>
      <w:pPr>
        <w:pStyle w:val="Normal"/>
      </w:pPr>
      <w:r>
        <w:t>It is not a document that any soldier who was in Berlin at that time could have in his hands. So why did Citroën have this kind of free pass? This document could confirm that he was performing duties for Allied intelligence, which would imply that he reported to both the Dutch and the Americans. It is possible then that at that time he was fulfilling a mission in Berlin, the purpose of which we do not know, after the surrender of the Third Reich. Citroen was married and after the war was over he traveled from Berlin - I couldn't find out exactly when he was in that city - to Holland and then to England. Apparently, for reasons of infidelity, he divorced his wife and remarried in the Netherlands.</w:t>
      </w:r>
    </w:p>
    <w:p>
      <w:pPr>
        <w:pStyle w:val="Normal"/>
      </w:pPr>
      <w:r>
        <w:t>There he married his compatriot Fanny Anna Margarita Kiehl (daughter of Víctor Kiehl and Fenny Koning), a Catholic, who had a daughter from a previous marriage, of the same nationality, named Matilde Fenny Cosima (in the documents I found there is also the spelling Kosima). His new wife had been born on April 18, 1912, so she was six years older than her husband. Philip Citroën, who adopted the Catholic religion, was later invited to join a military unit established in the Netherlands Antilles, where his father lived who, as was said, had settled there years before. Citroën was transferred to the Antilles and his destination was Curaçao, where he maintained his military status until 1949, when he retired with honors - he received a merit medal for his performance in World War II - and returned to the Netherlands.</w:t>
      </w:r>
    </w:p>
    <w:p>
      <w:pPr>
        <w:pStyle w:val="Normal"/>
      </w:pPr>
      <w:r>
        <w:t xml:space="preserve">During the investigation I was able to establish that on May 21, 1949, the Commissioner of Gravenhage, in the province of Zuid-Holland, granted Citroën passport 690191 NP, which was endorsed at the Colombian Legation in the Netherlands </w:t>
      </w:r>
      <w:r>
        <w:rPr>
          <w:rStyle w:val="Text2"/>
        </w:rPr>
        <w:t xml:space="preserve">99 </w:t>
      </w:r>
      <w:r>
        <w:t xml:space="preserve">. Our man embarked for that country on a steamer in the port of Brussels, Belgium, on October 30, 1950, along with his wife Fanny and his wife's daughter, Matilde, at the time the stepdaughter of the Dutch soldier. He arrived in Colombia on November 6, 1950 and disembarked in the port of Barranquilla. On November 22 of that year, the Colombian authorities handed over his foreigner ID in Bogotá. To carry out the respective procedure, he stated that his last address in the Netherlands had been at Laan van Meerdervoot 495, in The Hague </w:t>
      </w:r>
      <w:r>
        <w:rPr>
          <w:rStyle w:val="Text2"/>
        </w:rPr>
        <w:t xml:space="preserve">100 </w:t>
      </w:r>
      <w:r>
        <w:t>.</w:t>
      </w:r>
    </w:p>
    <w:p>
      <w:pPr>
        <w:pStyle w:val="Normal"/>
      </w:pPr>
      <w:r>
        <w:t xml:space="preserve">By then his father was residing in Aruba and his mother in The Hague with their other son, François, who had also had an outstanding performance during the war as part of the British troops. It should be noted that later that one, Margaretha, moved to Venezuela, together with François, where she worked fulfilling diplomatic functions at the Dutch Embassy in Maracaibo. Margaretha, who was said to have Battenberg lineage, maintained a relationship with the Dutch nobility, particularly with the House of Orange and, surely, due to these ties, she was assigned that diplomatic post in that Caribbean country on behalf of the Netherlands </w:t>
      </w:r>
      <w:r>
        <w:rPr>
          <w:rStyle w:val="Text2"/>
        </w:rPr>
        <w:t xml:space="preserve">101 </w:t>
      </w:r>
      <w:r>
        <w:t>.</w:t>
      </w:r>
    </w:p>
    <w:p>
      <w:pPr>
        <w:pStyle w:val="Normal"/>
      </w:pPr>
      <w:r>
        <w:t xml:space="preserve">The data presented up to here arises from the information that you can collect with testimonials and Dutch documentation. Now let's see the information I was able to obtain in Colombia. Upon arriving in that nation, Philip Citroën established the Hotel Nuevo Regis in Bogotá as his domicile. When asked by Colombian immigration officials about the people who knew him in that country, he stated: JMA Baas, manager of the Royal Dutch Steamship Company, with offices in Bogotá, and Jaime Acevedo, from the same company. During the immigration process, he stated that the reason for his trip to Colombia was to settle in that country with the aim of founding a paint factory. He assured that he was arriving in Colombia for the first time and that he had a capital of two thousand pesos </w:t>
      </w:r>
      <w:r>
        <w:rPr>
          <w:rStyle w:val="Text2"/>
        </w:rPr>
        <w:t xml:space="preserve">102 </w:t>
      </w:r>
      <w:r>
        <w:t>.</w:t>
      </w:r>
    </w:p>
    <w:p>
      <w:pPr>
        <w:pStyle w:val="Normal"/>
      </w:pPr>
      <w:r>
        <w:t xml:space="preserve">The record prepared by the Colombian Investigative Police describes Citroën as having these characteristics: 1.76 meters tall, pinkish white complexion, wide receding forehead, sparse blond hair, shaved beard, short separated eyebrows, normal sunken eyelids and blue eyes. -grays. Also indicated: medium mouth, ovoid chin, large ovoid ears, attached lobe, nose with a horizontal base and straight back, medium mouth and thin lips. The file indicates that he has a tattoo on his left arm without describing it, but after consulting his relatives I learned that it was a drawing of an anchor, which alluded to his status as a man in the Dutch army. In addition, it is noted that he knows how to read and write, has secondary education and that he is Catholic (although his ancestors were Jewish) </w:t>
      </w:r>
      <w:r>
        <w:rPr>
          <w:rStyle w:val="Text2"/>
        </w:rPr>
        <w:t xml:space="preserve">103 </w:t>
      </w:r>
      <w:r>
        <w:t>.</w:t>
      </w:r>
    </w:p>
    <w:p>
      <w:pPr>
        <w:pStyle w:val="Normal"/>
      </w:pPr>
      <w:r>
        <w:t>It is important to know that Citroën, after spending a short time in Bogotá, settled in the Colonial Residence, a high-class accommodation in Tunja, the capital of Boyacá, according to the immigration documentation. Said establishment at that time promoted itself for having “luxury apartments with private bathrooms” available to its eventual clients. The important thing in this case is that it is the same place mentioned in the CIA document as the place where Hitler allowed himself to be photographed together with Citroën. Checking this information by cross-checking the information from the Colombian Investigative Police documentation with that of US intelligence was important for me since it allowed me to glimpse that I was on a very firm lead. Now he was sure that Citroën was a Dutch soldier who had arrived in Colombia and had settled in the Colonial Residence in the city of Tunja. All these data confirmed the initial information in the CIA documents , which encouraged me to continue investigating because I had found a common thread of an incredible story that I had to unravel.</w:t>
      </w:r>
    </w:p>
    <w:p>
      <w:pPr>
        <w:pStyle w:val="Normal"/>
      </w:pPr>
      <w:r>
        <w:t>The two sons of Citroën were born in Colombia, Philip in 1951 and François in 1952. I have accessed, and have a copy of, the photos in which you can see the Citroën family in Colonial Residences. There is some certainty that these photos would be from the end of 1951 or the beginning of 1952, although there are no inscriptions on the back of the photographs that indicate this. However, that date can be deduced because in the images the Citroën couple appears posing, with their daughter Mathilde (in the spelling that name sometimes appears written with h and other times not) and with Philip junior. In some of the photographs, the latter appears standing, clinging to a baby carriage, and it can be estimated that he is approximately one year old. Since Philip Junior was born in February 1951, his image could correspond to the summer of the southern hemisphere the following year. His brother François does not appear in the photo since he was born in July 1952, one more reason to be able to specify the dates of the photographs of the Citroën family in Colonial Residences.</w:t>
      </w:r>
    </w:p>
    <w:p>
      <w:pPr>
        <w:pStyle w:val="Normal"/>
      </w:pPr>
      <w:r>
        <w:t>To summarize, the details mentioned allow us to infer that the photographs were taken in the internal patio of said establishment, which can be clearly seen when comparing with vintage photos of that property, at the beginning of 1952 or at the end of 1951, when said family group was living there. During a visit I made to Colombia, and particularly to the city of Tunja, I looked for that building and I was able to verify that it still exists, although today it has been converted into the Colonial Shopping Center, and that it is the same one that appears in the photos mentioned.</w:t>
      </w:r>
    </w:p>
    <w:p>
      <w:pPr>
        <w:pStyle w:val="Normal"/>
      </w:pPr>
      <w:r>
        <w:t>It should be noted that Philip Citroën acquired a farm in Tunja where most of the rural extensions were in the hands of some officials, businessmen, conservative political leaders and the military, including the president, General Rojas Pinilla, a native of said city.</w:t>
      </w:r>
    </w:p>
    <w:p>
      <w:pPr>
        <w:pStyle w:val="Heading 2"/>
      </w:pPr>
      <w:r>
        <w:t xml:space="preserve">IN VENEZUELA</w:t>
        <w:br w:clear="none"/>
      </w:r>
    </w:p>
    <w:p>
      <w:pPr>
        <w:pStyle w:val="Normal"/>
      </w:pPr>
      <w:r>
        <w:t xml:space="preserve">In 1953 Philip Citroën moved with his family to Maracaibo, Venezuela, where his mother was already working at the Dutch Embassy. Although he lived there, the Dutchman periodically entered Colombia citing work reasons, staying several of those times in Colonial Residences. Let us remember that this information, that he traveled from one country to another, also appears in the CIA documents that we have analyzed in previous pages. It is in this context that the unpublished photo we investigated is taken at Residencias Colonial. We must bear in mind that the report from the US intelligence center indicates that "Citroën said it had contacted Hitler more or less once a month in Colombia, on his trip from Maracaibo to that country as an employee of the KNSM ( Royal Dutch ) Schipping Co. in Maracaibo” </w:t>
      </w:r>
      <w:r>
        <w:rPr>
          <w:rStyle w:val="Text2"/>
        </w:rPr>
        <w:t xml:space="preserve">104 </w:t>
      </w:r>
      <w:r>
        <w:t xml:space="preserve">. In this regard, it is noted that "Philip Citroën lives in Maracaibo with his brother, François, and reports being an employee of a Dutch steamboat company" </w:t>
      </w:r>
      <w:r>
        <w:rPr>
          <w:rStyle w:val="Text2"/>
        </w:rPr>
        <w:t xml:space="preserve">105 </w:t>
      </w:r>
      <w:r>
        <w:t xml:space="preserve">. It is also mentioned that in association with Alexander van Dobben, Dutch consul in Maracaibo, Philip Citroën edits the newspaper </w:t>
      </w:r>
      <w:r>
        <w:rPr>
          <w:rStyle w:val="Text0"/>
        </w:rPr>
        <w:t xml:space="preserve">Maracaibo Times </w:t>
      </w:r>
      <w:r>
        <w:t xml:space="preserve">, in English. We can add, from what I have been able to find out, that his brother François also joined this journalistic endeavor, who had previously worked at the newspaper </w:t>
      </w:r>
      <w:r>
        <w:rPr>
          <w:rStyle w:val="Text0"/>
        </w:rPr>
        <w:t xml:space="preserve">Maracaibo Herald </w:t>
      </w:r>
      <w:r>
        <w:t>.</w:t>
      </w:r>
    </w:p>
    <w:p>
      <w:pPr>
        <w:pStyle w:val="Normal"/>
      </w:pPr>
      <w:r>
        <w:t xml:space="preserve">On the other hand, in 1954, Philip Citroën participated in the installation project for a television broadcasting plant in Bogotá. In this sense, it should be mentioned that television was inaugurated in Colombia on June 13 of that year, during the government of General Gustavo Rojas Pinilla, who had been impressed by the new invention that allowed images to be transmitted over the air, technology that he was able to see by first time during his stay in Nazi Germany during a Colombian military mission to that country. In this sense, it should be noted that the first regular television program on the planet was broadcast in Berlin from March 22, 1935, on the occasion of the Summer Olympic Games that were held in the Third Reich. Foreign technicians worked on the project to install television in Colombia and equipment was purchased from Germany and the United States to make it happen. The person in charge of designing the entire national television network was Joaquín Quijano, an admirer of Adolf Hitler who lived in Nazi Germany and who since the mid-thirties had been a member, along with a brother, of the Hitler Youth </w:t>
      </w:r>
      <w:r>
        <w:rPr>
          <w:rStyle w:val="Text2"/>
        </w:rPr>
        <w:t xml:space="preserve">106 </w:t>
      </w:r>
      <w:r>
        <w:t>. Let us also remember that in 1954 the first steel production was completed at the Siderurgia Paz del Río plant, a true national event, as explained in a previous chapter, and that, in addition, the state-owned Ferrocarriles Nacionales de Colombia (FNC) was created . ), a national company that will have Citroën himself as an advisor. It is therefore, worth highlighting, an important year for Colombia due, especially, to a series of investments made in which German capital was involved.</w:t>
      </w:r>
    </w:p>
    <w:p>
      <w:pPr>
        <w:pStyle w:val="Heading 2"/>
      </w:pPr>
      <w:r>
        <w:t xml:space="preserve">VON LUXBURG AND CITROËN</w:t>
        <w:br w:clear="none"/>
      </w:r>
    </w:p>
    <w:p>
      <w:pPr>
        <w:pStyle w:val="Normal"/>
      </w:pPr>
      <w:r>
        <w:t xml:space="preserve">Citroën, who was an engineer, worked on the Magdalena River Railroad project, promoted by the aforementioned FNC , and in Venezuela, starting in 1959, he worked on the monumental Rafael Urdaneta bridge project, over Lake Maracaibo, built in reinforced and prestressed concrete, 8,678 meters long, with 134 pillars, the second longest in Latin America. Key to the realization of this work was the German Count Karl von Luxburg, whose relationship with the Nazis, and in particular with the Führer —an FBI document links von Luxburg to Hitler's escape—, I explained in detail in my book </w:t>
      </w:r>
      <w:r>
        <w:rPr>
          <w:rStyle w:val="Text0"/>
        </w:rPr>
        <w:t xml:space="preserve">Hitler and the New Order </w:t>
      </w:r>
      <w:r>
        <w:t xml:space="preserve">(2021). The German aristocrat, who was a diplomat with a long history in Germany, in this case acted as a lobbyist for construction companies in his country before the Venezuelan government, which obtained million-dollar contracts to carry out this magnificent work </w:t>
      </w:r>
      <w:r>
        <w:rPr>
          <w:rStyle w:val="Text2"/>
        </w:rPr>
        <w:t xml:space="preserve">107 </w:t>
      </w:r>
      <w:r>
        <w:t>.</w:t>
      </w:r>
    </w:p>
    <w:p>
      <w:pPr>
        <w:pStyle w:val="Normal"/>
      </w:pPr>
      <w:r>
        <w:t>Von Luxburg moved in the business world, which is above ideologies, made up of a network of companies and characters who are trying to make themselves visible in this book. We now make a parenthesis with the life of Citroën because, when the name of Luxburg appears in Venezuela, where the mother of the Dutch Citroën served as a diplomat, we discover one more interesting piece that we can add to the intricate network of interests at stake that we are dealing with. to unveil</w:t>
      </w:r>
    </w:p>
    <w:p>
      <w:pPr>
        <w:pStyle w:val="Normal"/>
      </w:pPr>
      <w:r>
        <w:t xml:space="preserve">Luxburg had a good relationship with almost the entire staff of the Venezuelan army and a friendship with the president, General Isaías Medina Angarita, who held that position between 1941 and 1945 </w:t>
      </w:r>
      <w:r>
        <w:rPr>
          <w:rStyle w:val="Text2"/>
        </w:rPr>
        <w:t xml:space="preserve">108 </w:t>
      </w:r>
      <w:r>
        <w:t xml:space="preserve">. Since 1933, the Nazi party had begun to grow rapidly in Venezuela, being the </w:t>
      </w:r>
      <w:r>
        <w:rPr>
          <w:rStyle w:val="Text0"/>
        </w:rPr>
        <w:t xml:space="preserve">Gauleiter </w:t>
      </w:r>
      <w:r>
        <w:t>, the party's leader in the country, Mr. Arnold Margerie, who came from neighboring Colombia, where he worked as a senior executive at Casa Bayer.</w:t>
      </w:r>
    </w:p>
    <w:p>
      <w:pPr>
        <w:pStyle w:val="Normal"/>
      </w:pPr>
      <w:r>
        <w:t xml:space="preserve">In December 1941, after the Japanese attack on the US military base at Pearl Harbor, Venezuela broke relations with Nazi Germany and its allies, as did several American nations. Faced with the presumption that the Nazis could invade Venezuela, the national government implemented, with the help of the United States, defenses in its oil wells and collaborated with the supply of fuel to that northern country. On February 16, 1942, in the Gulf of Venezuela, the Venezuelan tankers Monagas and Tía Juana were torpedoed and sunk by German submarines. Despite these attacks, the government maintained neutrality, although it authorized the temporary use of Venezuelan military bases by the United States Army and Navy. Venezuela maintained relative neutrality until the last years of the great war, when it finally declared war on Germany and the rest of the Axis countries on February 15, 1945. This declaration was a requirement to participate in the conference. founding of the United Nations (that month Paraguay and Uruguay did the same, while Argentina made a similar statement on March 27, 1945. Chile declared war only on Japan, one of Germany's allied powers, on March 13, 1945). April of that year). After the declaration of war, the Government ordered the freezing of the assets of citizens of countries considered enemies, who were based in Venezuela, and restricted economic activities. In this context, resident Germans who had activities in support of the Nazi party were arrested and confined in concentration camps </w:t>
      </w:r>
      <w:r>
        <w:rPr>
          <w:rStyle w:val="Text2"/>
        </w:rPr>
        <w:t xml:space="preserve">109 </w:t>
      </w:r>
      <w:r>
        <w:t>. In addition, the German school in Caracas was closed, after it was verified that pro-Nazi activities were carried out there.</w:t>
      </w:r>
    </w:p>
    <w:p>
      <w:pPr>
        <w:pStyle w:val="Normal"/>
      </w:pPr>
      <w:r>
        <w:t>Throughout the war, Count von Luxburg, a friend of President Medina, influenced and advised the President regarding relations with the Third Reich and with the resident German community. Thanks to his work, and that of a foundation he had created, he managed to prevent the Germans from being persecuted as much by the authorities as happened in other countries in the region that had aligned themselves with Washington. In Venezuela, Luxburg gave great support to Colonia Tovar, a city located in the mountains near Caracas founded by German settlers in 1843, known as "the Germany of the Caribbean" or "The German people of Venezuela." Many of the German emigrants who arrived in Venezuelan territory, after having concluded both the First and Second World Wars, found refuge in Colonia Tovar. The place became one of the most influential political centers of German immigration in Latin America, also being a transit point to all of South America. Von Luxburg played a key role in strengthening the ties of Colonia Tovar with the central government of Venezuela, so that it did not exercise any type of "preventive action" there to isolate and restrict the rights of German residents, during World War II. , as was done in Maracaibo and Caracas, after Venezuela sided with allied nations.</w:t>
      </w:r>
    </w:p>
    <w:p>
      <w:pPr>
        <w:pStyle w:val="Normal"/>
      </w:pPr>
      <w:r>
        <w:t xml:space="preserve">Luxburg also helped the German community in the strategic oil city of Maracaibo—the first German settlers from the Welser House of Augsburg arrived in Maracaibo in 1529 and named it Neu Nuremberg—where at the beginning of World War II there were approximately twenty thousand inhabitants of German origin, which meant almost 10% of the population </w:t>
      </w:r>
      <w:r>
        <w:rPr>
          <w:rStyle w:val="Text2"/>
        </w:rPr>
        <w:t xml:space="preserve">110 </w:t>
      </w:r>
      <w:r>
        <w:t>. Under the influence of von Luxburg, President Medina Angarita visited Maracaibo several times to calm the National Socialist Germans and make them desist from participating in activities of said German party. In that city, where the Nazis had become strong, after the war, Philip Citroën and his family would settle, as indicated above.</w:t>
      </w:r>
    </w:p>
    <w:p>
      <w:pPr>
        <w:pStyle w:val="Heading 2"/>
      </w:pPr>
      <w:r>
        <w:t xml:space="preserve">THE MAN OF BERNARDO OF HOLLAND</w:t>
        <w:br w:clear="none"/>
      </w:r>
    </w:p>
    <w:p>
      <w:pPr>
        <w:pStyle w:val="Normal"/>
      </w:pPr>
      <w:r>
        <w:t xml:space="preserve">Going back to Philip Citroën, and with the data that has been presented up to now, in summary we can say that he was a soldier in the Dutch navy, with the specialty of submariner and who carried out intelligence tasks for the allied side. Due to his military situation, he depended on Prince Bernardo of the Netherlands, who at the end of the war served as commander of the armed forces of his country. In addition to this hierarchical relationship, there is another fact that links the two, since Citroën's father had married a woman, Margaretha Cornelia Nisser, who belonged to the House of Battenberg, originally a German dynasty, but who, in addition, kinship relations of its members, it was linked to all European royalty, including Spanish, Dutch and English </w:t>
      </w:r>
      <w:r>
        <w:rPr>
          <w:rStyle w:val="Text2"/>
        </w:rPr>
        <w:t xml:space="preserve">111 </w:t>
      </w:r>
      <w:r>
        <w:t xml:space="preserve">. Due to this relationship between aristocrats, Citroën's parents frequented the House of Orange, and these ties, as is traditional, would be maintained with their descendants, particularly with their sons Philip and François, who had a direct relationship with Prince Consort Bernardo de Holanda and his wife, Queen Juliana </w:t>
      </w:r>
      <w:r>
        <w:rPr>
          <w:rStyle w:val="Text2"/>
        </w:rPr>
        <w:t xml:space="preserve">112 </w:t>
      </w:r>
      <w:r>
        <w:t>.</w:t>
      </w:r>
    </w:p>
    <w:p>
      <w:pPr>
        <w:pStyle w:val="Normal"/>
      </w:pPr>
      <w:r>
        <w:t>If Citroën was not a German member of the SS , as the CIA document falsely states , and, instead, he was a Dutch soldier functional to US intelligence, as explained in this chapter, the pieces on the board of history change radically. With these new data, it could be conjectured that this intelligence agency used a ruse by falsifying in the reports who Citroen really was, knowing his true identity and functions, by mentioning him as a German who had belonged to the SS . In this way, it seemed normal to the CIA bureaucrats that a Nazi would be photographed with an alleged Hitler, beyond the fact that this fact was sensational in itself. On the other hand, it would have attracted a lot of attention if a soldier from the allied side, as the Dutchman was called, posed next to the fugitive Nazi leader in Colombia.</w:t>
      </w:r>
    </w:p>
    <w:p>
      <w:pPr>
        <w:pStyle w:val="Normal"/>
      </w:pPr>
      <w:r>
        <w:t>With that information, the identity of Citroën and his true military background, the man could easily be located to give explanations regarding the photograph. It would have been a relatively simple task for the CIA to check the Dutchman's military background, as I was able to do during this investigation, and even locate him for questioning. Knowing that Citroën responded to the allies, the official history of that photo, documented by the intelligence center, taken together with Hitler in Tunja, must be modified. How easily the CIA accessed that image could be viewed differently: Citroën could have given it directly to that agency. The story that a person ( X ) obtained it from Citroën, and this person in turn handed it over to a CIA agent , so that the intelligence agency could make photocopies and return it to its owner as quickly as possible, is an error. so naive. All the more so now that we know the role that Citroën really played. If central intelligence knowingly misrepresented the subject's background it could also have changed the story of how he came to have access to the photograph. Of course, in that case, one question would remain: Why did Citroën send the photo to the CIA ?</w:t>
      </w:r>
    </w:p>
    <w:p>
      <w:pPr>
        <w:pStyle w:val="Normal"/>
      </w:pPr>
      <w:r>
        <w:t>You have to keep thinking, putting pieces together and investigating to try to find an answer to that reasonable doubt. According to the picture of the Maracaibo situation, described above, it is possible that Citroën maintained contact with fugitive Nazis who had settled in Venezuela. It is the same thing that Bernardo de Holanda did in those years, who helped several of them to escape to South America through KLM (Royal Dutch Airlines), the flag carrier of the Netherlands. as I have explained in my previous books.</w:t>
      </w:r>
    </w:p>
    <w:p>
      <w:pPr>
        <w:pStyle w:val="Normal"/>
      </w:pPr>
      <w:r>
        <w:t>The prince's ties to the Citroën family are significant in this plot of the story. For example, Bernardo met Fanny, Philip's wife, during a visit he made to Venezuela, where he promoted the creation of the Foundation for the Defense of Nature (FUDENA), which began operating in 1975. On the other hand, the daughter from Fanny, Mathilde, was dressmaker to Queen Juliana, designing several of her dresses. Meanwhile, Philip's brother, François, also maintained a close relationship with the House of Orange, having been decorated by Prince Bernard in person, as can be seen in a vintage family photo, for his services to the crown. dutch At this point in the investigation, we could say that the Citroën family was made up of people trusted by Bernardo and his wife Juliana, the Queen of the Netherlands.</w:t>
      </w:r>
    </w:p>
    <w:p>
      <w:pPr>
        <w:pStyle w:val="Heading 2"/>
      </w:pPr>
      <w:r>
        <w:t xml:space="preserve">A PRINCE IN COLOMBIA</w:t>
        <w:br w:clear="none"/>
      </w:r>
    </w:p>
    <w:p>
      <w:pPr>
        <w:pStyle w:val="Normal"/>
      </w:pPr>
      <w:r>
        <w:t xml:space="preserve">Dutch writer Annejet van der Zijl found membership documents at Humboldt University in Berlin showing that German-born Prince Bernard, who studied law in that city, joined the German Student Union (Deutsche Studentenschaft), was part of of the NSDAP (Nazi Party) and its paramilitary wing, the Sturmabteilung ( SA ). In addition, he was a member of the SS -Reiterstandarten ( SS </w:t>
      </w:r>
      <w:r>
        <w:rPr>
          <w:rStyle w:val="Text0"/>
        </w:rPr>
        <w:t xml:space="preserve">-RSt. </w:t>
      </w:r>
      <w:r>
        <w:t xml:space="preserve">), a special branch of the SS (Schutzstaffel), commonly called the Reiter SS . During those years in Germany he joined the Air Sports League with the goal of becoming a prominent pilot. “In order to finish his education quickly, Bernhard had to make some compromises with the monstrous political system that was entrenching its control over Germany. The story that the prince of the Netherlands wore Hitler's black SS uniform is very true,” </w:t>
      </w:r>
      <w:r>
        <w:rPr>
          <w:rStyle w:val="Text2"/>
        </w:rPr>
        <w:t xml:space="preserve">113 </w:t>
      </w:r>
      <w:r>
        <w:t>said researcher Alden Hatch.</w:t>
      </w:r>
    </w:p>
    <w:p>
      <w:pPr>
        <w:pStyle w:val="Normal"/>
      </w:pPr>
      <w:r>
        <w:t xml:space="preserve">When he left the university in December 1934, Bernardo stopped participating in all the Nazi groups in Germany and went to work in France for the delegation in that country of the German chemical giant IG Farben, a holding company whose activities I have detailed in chapter </w:t>
      </w:r>
      <w:r>
        <w:rPr>
          <w:rStyle w:val="Text0"/>
        </w:rPr>
        <w:t xml:space="preserve">III </w:t>
      </w:r>
      <w:r>
        <w:t>. The manager of IG Farben in Paris, Dr. Willibald Passarge, appreciated Bernardo's qualities — he defined him as a man "of great intelligence, financial ability and persuasiveness" — and sent him to a training course that took place in the different sections of the company. Subsequently, the prince found himself really comfortable in the Sales Department, where he won several contracts for the Farben company, especially in French Indochina, which bought chemicals for the rice industry. In addition, he established business and personal links with businessmen and officials from different countries. In a short time he was promoted to secretary of the Board of Directors of the Farben branch in Paris. A fact that little is known is that he also fulfilled functions for the Farben Industrial Espionage Unit NW-7, which was detected by the British and American intelligence communities. It can be said that his secret task was that of an "industrial spy", which also implied close ties with the businessmen of German industry and other nations.</w:t>
      </w:r>
    </w:p>
    <w:p>
      <w:pPr>
        <w:pStyle w:val="Normal"/>
      </w:pPr>
      <w:r>
        <w:t>In order to marry the Dutch princess Juliana—they were married on January 7, 1937, when Hitler was at the height of his power and popularity—protocol demanded that the prince of the Netherlands, being German, be invited to a Audience with the Führer. This ceremonial norm was rigorously fulfilled and on that occasion Hitler, in addition to making some comments about tourism in the Rhine, predicted that the union between Prince Bernardo and Princess Juliana heralded a great alliance of the two "Germanic nations", alluding to to Germany and the Netherlands.</w:t>
      </w:r>
    </w:p>
    <w:p>
      <w:pPr>
        <w:pStyle w:val="Normal"/>
      </w:pPr>
      <w:r>
        <w:t xml:space="preserve">When the Nazis invaded the Netherlands in 1940, the House of Orange moved to London. During World War II, Bernardo was able to whiten his image, associated with the Nazis, by enlisting as a pilot in the British Air Force ( RAF ), which designated him as "Gibbs wing commander". In 1944, at the end of the war, Bernardo became commander of the Dutch armed forces and, after the liberation of the Netherlands, he participated in the armistice negotiations. Meanwhile, undercover, he helped the Nazis escape to America where the fugitives found a safe haven </w:t>
      </w:r>
      <w:r>
        <w:rPr>
          <w:rStyle w:val="Text2"/>
        </w:rPr>
        <w:t xml:space="preserve">114 </w:t>
      </w:r>
      <w:r>
        <w:t>.</w:t>
      </w:r>
    </w:p>
    <w:p>
      <w:pPr>
        <w:pStyle w:val="Normal"/>
      </w:pPr>
      <w:r>
        <w:t xml:space="preserve">In 1948, Queen Wilhelmina of the Netherlands abdicated in favor of her daughter, Juliana, and Bernardo became king consort, that is, the husband of the new Dutch sovereign with the treatment of Royal Highness. In addition to his duties as a royal man, he was a lobbyist willing to do business for various companies, especially those owned or the main shareholder by the Dutch crown, such as the Shell oil company, the Philips technology company or the KLM airline . After the war the position of General Inspector of the Armed Forces was created for him. He also became a member of the board of supervisors of the state aviation company KLM and, in the following years, was invited to serve as a director or director of numerous corporations and institutions in the Netherlands. Investigations carried out, particularly those carried out in Switzerland for a Dutch television documentary, ensure that the KLM directed by Bernardo de Holanda helped various Nazis to escape to Argentina </w:t>
      </w:r>
      <w:r>
        <w:rPr>
          <w:rStyle w:val="Text2"/>
        </w:rPr>
        <w:t xml:space="preserve">115 </w:t>
      </w:r>
      <w:r>
        <w:t xml:space="preserve">. According to documents found in Switzerland, that country, after the end of the war, would have opened its borders to the Nazis so that they could move through its territory to the Netherlands. The plan contemplated that from there the fugitives would fly on KLM to Argentina </w:t>
      </w:r>
      <w:r>
        <w:rPr>
          <w:rStyle w:val="Text2"/>
        </w:rPr>
        <w:t xml:space="preserve">116 </w:t>
      </w:r>
      <w:r>
        <w:t>.</w:t>
      </w:r>
    </w:p>
    <w:p>
      <w:pPr>
        <w:pStyle w:val="Normal"/>
      </w:pPr>
      <w:r>
        <w:t xml:space="preserve">Prince Bernardo was at least twice in Colombia on visits that, as in the case of other countries, were related to business, but at the same time he took advantage of those tours to hold secret meetings with the Nazis who had emigrated to South America. Queen Juliana's husband also toured Dutch territory located on that continent as in the case of Dutch Guiana, located on the north coast of South America, on the border with Venezuela. In addition, he visited the so-called Dutch Caribbean made up of the islands of Aruba, Curaçao, Saint Martin, Saint Eustatius and Saba. That area was also known as the Netherlands Antilles, an autonomous state, belonging to the Kingdom of the Netherlands, legally established as such in 1954 </w:t>
      </w:r>
      <w:r>
        <w:rPr>
          <w:rStyle w:val="Text2"/>
        </w:rPr>
        <w:t xml:space="preserve">117 </w:t>
      </w:r>
      <w:r>
        <w:t>.</w:t>
      </w:r>
    </w:p>
    <w:p>
      <w:pPr>
        <w:pStyle w:val="Normal"/>
      </w:pPr>
      <w:r>
        <w:t>Bernardo officially visited Colombia in 1950 and in 1952, when Citroën was living in Tunja with his family, as we explained before. On his second visit, the prince toured America, touring various nations including the United States, where the press considered him an "extraordinary ambassador of the Netherlands." This trip occurred in November in the middle of the electoral campaign for the presidency that featured the legendary General Dwight Eisenhower, a German descendant, who won the presidential elections held on the 29th of that month.</w:t>
      </w:r>
    </w:p>
    <w:p>
      <w:pPr>
        <w:pStyle w:val="Normal"/>
      </w:pPr>
      <w:r>
        <w:t xml:space="preserve">The same American soldier who was Supreme Allied Commander on the Western Front during the war and responsible for the invasion of Germany in 1945. The same man who in October of that year —the Germans had surrendered in May— doubted that Hitler would He committed suicide with these words recorded by the press at the time: "General Eisenhower, when asked by the journalists if he believed that Hitler was indeed dead, replied that he thought so at first, but that there are reasons to believe that he is still alive" </w:t>
      </w:r>
      <w:r>
        <w:rPr>
          <w:rStyle w:val="Text2"/>
        </w:rPr>
        <w:t xml:space="preserve">118 </w:t>
      </w:r>
      <w:r>
        <w:t>.</w:t>
      </w:r>
    </w:p>
    <w:p>
      <w:pPr>
        <w:pStyle w:val="Normal"/>
      </w:pPr>
      <w:r>
        <w:t xml:space="preserve">On his second visit to Colombia, Prince Bernardo was received with all the honors by the Government, he participated in receptions and events in his honor. His stay lasted six days and included a tour of Cartagena and Bogotá, among other places. The prince rested in a country residence called El Portal, owned by one Antonio Ángel Escobar, located in Funza, approximately 25 kilometers from Bogotá </w:t>
      </w:r>
      <w:r>
        <w:rPr>
          <w:rStyle w:val="Text2"/>
        </w:rPr>
        <w:t xml:space="preserve">119 </w:t>
      </w:r>
      <w:r>
        <w:t>.</w:t>
      </w:r>
    </w:p>
    <w:p>
      <w:pPr>
        <w:pStyle w:val="Normal"/>
      </w:pPr>
      <w:r>
        <w:t xml:space="preserve">There he held private meetings with people unknown to us and also met with the resident Dutch community, whose members included Citröen </w:t>
      </w:r>
      <w:r>
        <w:rPr>
          <w:rStyle w:val="Text2"/>
        </w:rPr>
        <w:t xml:space="preserve">120 </w:t>
      </w:r>
      <w:r>
        <w:t>. According to my investigations, on that occasion, Bernardo maintained contact with the Colombian military and political leaders, including Alfonso López Pumarejo who would support the 1953 military coup against President Laureano Gómez, which brought General Rojas Pinilla to power during whose government Adolf Hitler visited Colombia.</w:t>
      </w:r>
    </w:p>
    <w:p>
      <w:pPr>
        <w:pStyle w:val="Normal"/>
      </w:pPr>
      <w:r>
        <w:t>The Führer's visit to Colombian territory occurred during the Cold War when Germany, along with other NATO countries , created in 1949, were working side by side with the North Americans to combat communism. By then thousands of Nazis had already crossed the Atlantic and had been recycled in America, mainly in the United States, where they went on to serve in the armed forces, government agencies and private companies. The same was happening in Germany, where the State had incorporated hundreds of civil servants, military and civilians, into its official bodies, who had been affiliated with the National Socialist Party.</w:t>
      </w:r>
    </w:p>
    <w:p>
      <w:pPr>
        <w:pStyle w:val="Normal"/>
      </w:pPr>
      <w:r>
        <w:t xml:space="preserve">Also some of them, despite their background during the Third Reich, were beginning to be democratically elected. For example, the same week that Prince Bernardo arrived in Colombia, the newspapers reported that Nazi General Wilhelm Schepmann, the last head of Hitler's stormtroopers, had been elected by vote to the position of councilor for the German city. of Gifhorn </w:t>
      </w:r>
      <w:r>
        <w:rPr>
          <w:rStyle w:val="Text2"/>
        </w:rPr>
        <w:t xml:space="preserve">121 </w:t>
      </w:r>
      <w:r>
        <w:t>. At that time, the Korean War had not yet ended, which for the first time pitted the capitalist world against the communist world in a warlike conflict. On the one hand, the Republic of Korea (or South Korea), supported by the armed forces of several countries united in the United Nations Command, led by the United States, and on the other the Democratic People's Republic of Korea ( or North Korea), militarily backed by the People's Republic of China and the Soviet Union. In this contest, Colombia participated with troops, it was the only country in South America that was part of this confrontation.</w:t>
      </w:r>
    </w:p>
    <w:p>
      <w:pPr>
        <w:pStyle w:val="Normal"/>
      </w:pPr>
      <w:r>
        <w:t>In 1954, our key year, the arrival in Colombian territory of a famous man like Bernardo de Holanda, belonging to the European monarchy, also went unnoticed. It was Leopold III of Belgium, who, like the Dutch prince, had been in Colombia two years before. Little is known about the reasons for that trip, except what is clear from some isolated period texts that I was able to find:</w:t>
      </w:r>
    </w:p>
    <w:p>
      <w:pPr>
        <w:pStyle w:val="Normal"/>
      </w:pPr>
      <w:r>
        <w:t xml:space="preserve">A second trip was made by [Leopold III] in 1954, incognito, apparently with the intention of visiting the Amazon and the ruins of San Agustín. He then declared that his trip was touristic, although it was intended to carry out archaeological and indigenous studies </w:t>
      </w:r>
      <w:r>
        <w:rPr>
          <w:rStyle w:val="Text2"/>
        </w:rPr>
        <w:t xml:space="preserve">122 </w:t>
      </w:r>
      <w:r>
        <w:t>.</w:t>
      </w:r>
    </w:p>
    <w:p>
      <w:pPr>
        <w:pStyle w:val="Normal"/>
      </w:pPr>
      <w:r>
        <w:t xml:space="preserve">Leopold III was the son of King Albert I of Saxe-Coburg-Gotha and Hohenzollern-Sigmaringen and Elizabeth of Bavaria, and great-nephew of Leopold II. He had a controversial role during World War II, which led the Belgians to consider him a traitor king due to his closeness to the Nazis. At the outbreak of the conflict, he assumed the supreme command of the army, declaring Belgium a neutral country; however, the Germans still invaded the country in 1940 and Leopold III soon capitulated, which caused the acceleration of the evacuation of allied troops established in Dunkirk, France. This decision, as well as the one to remain in the country against the opinion of the Belgian government, which had gone into exile in London, created a serious institutional conflict. Given his attitude, the government in exile refused to recognize him as king and an insurmountable gap was opened between the monarch and a large part of the citizenry who described him as disloyal to the homeland and a collaborator with Nazism: a traitor. When Belgium was liberated in 1944, the Legislative Assembly named his brother, Charles, King Regent in his absence and, after enduring a strong campaign against him, in 1951, Leopold abdicated in favor of his son Baudouin I of Belgium </w:t>
      </w:r>
      <w:r>
        <w:rPr>
          <w:rStyle w:val="Text2"/>
        </w:rPr>
        <w:t xml:space="preserve">123 </w:t>
      </w:r>
      <w:r>
        <w:t>.</w:t>
      </w:r>
    </w:p>
    <w:p>
      <w:pPr>
        <w:pStyle w:val="Normal"/>
      </w:pPr>
      <w:r>
        <w:t>The concrete thing is that in 1954 the controversial Leopoldo III arrived in Colombia for the second time. Were you in Tunja, one of the most conservative cities in the country, where Hitler was? Difficult to know since the press of the time limited itself to reporting his arrival in the country, on March 10 with his wife, but without providing details of his tour, although we agree that, because of who he was, his arrival in Colombian territory is striking. on a date coinciding with the arrival of the Führer. As an interesting fact, I must point out that I have seen a photo where François, a war veteran and Philip's brother, is decorated in person by King Baudouin I of Belgium, although the Citroën family, who provided me with this image, has not been able to explain the reasons for this distinction.</w:t>
      </w:r>
    </w:p>
    <w:p>
      <w:pPr>
        <w:pStyle w:val="Normal"/>
      </w:pPr>
      <w:r>
        <w:t>According to my research, during that same year an unknown representative of Juan de Borbón arrived in Tunja, as will be seen later. Who else was there? For now we do not know, but it is significant that in 1954 the Nazi lawyer Friedrich Kadgien, one of Hitler's most important financial experts, also entered Colombia. Kadgien, right-hand man of the hierarch Hermann Goering, made a fortune during the war taking advantage of the fact that he was in charge of the administration of foreign currency and precious metals, as well as shares and securities stolen from people and companies. To do this, it operated with German banks, large companies and Swiss partners, with which it managed to escape millions of dollars to South America.</w:t>
      </w:r>
    </w:p>
    <w:p>
      <w:pPr>
        <w:pStyle w:val="Normal"/>
      </w:pPr>
      <w:r>
        <w:t xml:space="preserve">Kadgien founded the trading and financial company Imhauka AG (from the initials of the founding partners: Imfeld, Haupt and Kadgien) for the sale of agricultural machinery. At the end of the war, Kadgien fled to Switzerland and later escaped to South America, where he opened the branches of that firm in Brazil and Argentina, the latter in the building of the Sociedad Anónima, Financiera y Comercial de Buenos Aires (SAFICO), linked to to Nazi capitals </w:t>
      </w:r>
      <w:r>
        <w:rPr>
          <w:rStyle w:val="Text2"/>
        </w:rPr>
        <w:t xml:space="preserve">124 </w:t>
      </w:r>
      <w:r>
        <w:t>.</w:t>
      </w:r>
    </w:p>
    <w:p>
      <w:pPr>
        <w:pStyle w:val="Normal"/>
      </w:pPr>
      <w:r>
        <w:t xml:space="preserve">Kadgien had a good relationship with President Rojas Pinilla and visited that country with the apparent motive of selling farm tractors and also interested in buying emeralds. For years he was a lobbyist for large German companies in South America, for example, for Siemens in the work on the San Nicolás Thermal Power Plant that was built in Buenos Aires in the 1950s </w:t>
      </w:r>
      <w:r>
        <w:rPr>
          <w:rStyle w:val="Text2"/>
        </w:rPr>
        <w:t xml:space="preserve">125 </w:t>
      </w:r>
      <w:r>
        <w:t xml:space="preserve">. Also, as a representative of the German firm Rheinmetall —one of the many from the Third Reich war industry that survived the war—, he earned millions of dollars from arms sold to Brazil in 1958. Kadgien settled in Buenos Aires and lived with his family in a magnificent mansion located at Calle Gaspar Campos 471 at Vicente López </w:t>
      </w:r>
      <w:r>
        <w:rPr>
          <w:rStyle w:val="Text2"/>
        </w:rPr>
        <w:t xml:space="preserve">126 </w:t>
      </w:r>
      <w:r>
        <w:t>. His daughter Alicia went to a German school, located on Warnes street, in the Florida neighborhood. He owned the El Médano ranch, located in the Mechongue area, near the Buenos Aires city of Miramar. The estancia, which had a haras, covered eleven thousand hectares with a sea coast and was located precisely in an area where rumors from the residents reported the landing of Nazi submarines at the end of World War II.</w:t>
      </w:r>
    </w:p>
    <w:p>
      <w:pPr>
        <w:pStyle w:val="Normal"/>
      </w:pPr>
      <w:r>
        <w:t>What did a man like Kadgien, a billionaire at the time, go to Colombia in 1954? It seems that, according to the data we are seeing, some important secret event was taking place in that country and that, for this reason, prominent figures from different parts of the world were arriving. That year María Eugenia Rojas Pinilla, daughter of the Colombian dictator, known as "la Capitana", met with Argentine President Juan Domingo Perón in Buenos Aires. The main official objective of her visit was to get to know the Eva Perón Foundation —María Eugenia Rojas Pinilla was in charge of the National Secretariat of Social Assistance of Colombia between 1954 and 1957—, dedicated to helping low-income people. It could also have been an excellent opportunity to exchange confidential information related to Hitler that Rojas Pinilla wanted to transmit confidentially to Perón and vice versa, through the Captain. Despite my attempts I was never able to interview her.</w:t>
      </w:r>
    </w:p>
    <w:p>
      <w:pPr>
        <w:pStyle w:val="Normal"/>
      </w:pPr>
      <w:r>
        <w:t>In this post-war international context, which has been described above, Bernardo de Holanda founded the Bilderberg Group, which brought together the most important figures of world power, including several representatives of the European monarchies. In what year? In 1954.</w:t>
      </w:r>
    </w:p>
    <w:p>
      <w:pPr>
        <w:pStyle w:val="Normal"/>
      </w:pPr>
      <w:r>
        <w:t>Was there a prelude in Tunja, one of the many that could have been carried out internationally, prior to the creation of the Bilderberg Group? On May 29 of that same year, the first meeting of the group took place, attended by Bernardo de Holanda and the magnate David Rockefeller, a member of the famous family clan that had financed Hitler since before the war, among other members of a small circle of power. The central objective of the Bilderberg Group was "to tie a knot around a common political line between the United States and Europe in opposition to Russia and communism." Was Bernardo de Holanda the "representative" of Adolf Hitler, an anti-Soviet leader without a doubt, in that exclusive forum of the powerful? The Dutch prince was president of Bilderberg until his death in 2004.</w:t>
      </w:r>
    </w:p>
    <w:p>
      <w:pPr>
        <w:pStyle w:val="Normal"/>
      </w:pPr>
      <w:r>
        <w:t xml:space="preserve">Bankers, politicians, members of royalty, powerful finance men and owners of the main media, among other international personalities, make up the small number of members of the select club that survives to this day. Since its inception, the group has tried to direct the destiny of the planet, which, according to the criteria of its members, should be governed by a select elite, of which they are of course a part </w:t>
      </w:r>
      <w:r>
        <w:rPr>
          <w:rStyle w:val="Text2"/>
        </w:rPr>
        <w:t xml:space="preserve">127 </w:t>
      </w:r>
      <w:r>
        <w:t>. This "world government" in the shadows makes decisions from exclusively private spheres and considers national States as an obstacle to its purposes, since governments can impose limitations and restrictions on the claims of companies and the excessive demands of private capital. This elite imposed a new world order after the Second War, whose main financing comes from the war industry and drug trafficking, which explains why there is a need for there to always be war conflicts in the world and that production, distribution networks and commercialization of hallucinogens are becoming stronger and cannot be dismantled, despite the specialized agencies that the great powers have, for example the Drug Enforcement Administration (DEA) of the United States, to put an end to this clandestine activity.</w:t>
      </w:r>
    </w:p>
    <w:p>
      <w:pPr>
        <w:pStyle w:val="Normal"/>
      </w:pPr>
      <w:r>
        <w:t>I have referred to the Bilderberg Group to give a historical context, during the Cold War, precisely when Adolf Hitler could afford to tour South America under a shield of protection from international power.</w:t>
      </w:r>
    </w:p>
    <w:p>
      <w:pPr>
        <w:pStyle w:val="Normal"/>
      </w:pPr>
      <w:r>
        <w:t>At this point in my research, the important thing was yet to happen. A member of the Citroën family had the original of the photo where, unlike the CIA photocopy , the two characters that appear portrayed are clearly visible. As if it were a miracle, the photograph was put at my disposal to do an expertise. It was a great find and a great opportunity to see if the person in the photo next to Citroën was really Adolf Hitler. But let's not get too far ahead. Let's follow the details of this investigation step by step with the purpose of discovering the truth hidden for years.</w:t>
      </w:r>
    </w:p>
    <w:p>
      <w:pPr>
        <w:pStyle w:val="Para 03"/>
      </w:pPr>
      <w:r>
        <w:t>_______________</w:t>
      </w:r>
    </w:p>
    <w:p>
      <w:pPr>
        <w:pStyle w:val="Para 01"/>
      </w:pPr>
      <w:r>
        <w:rPr>
          <w:rStyle w:val="Text1"/>
        </w:rPr>
        <w:t xml:space="preserve">96</w:t>
        <w:br w:clear="none"/>
      </w:r>
      <w:r>
        <w:t xml:space="preserve">  The Schutzstaffel was a paramilitary, police, political, prison and security organization at the service of Adolf Hitler and the German National Socialist Workers' Party. Its two main constituent groups were the Allgemeine SS ( SS General) and the Waffen SS ( Armed SS ). The Allgemeine SS was responsible for executing the Third Reich's racial policy and acted as general police, while the Waffen SS were combat troops within the German armed forces. A third group, the SS Totenkopfverbände, ran the concentration camps. Other subdivisions of the SS were the Gestapo (Secret State Police) and the Sicherheitsdienst (intelligence service).</w:t>
        <w:br w:clear="none"/>
      </w:r>
    </w:p>
    <w:p>
      <w:pPr>
        <w:pStyle w:val="Para 01"/>
      </w:pPr>
      <w:r>
        <w:rPr>
          <w:rStyle w:val="Text1"/>
        </w:rPr>
        <w:t xml:space="preserve">97</w:t>
        <w:br w:clear="none"/>
      </w:r>
      <w:r>
        <w:t xml:space="preserve">  Throughout World War II seven Dutch submarines were sunk, six of them during a patrol and another in the Indonesian port of Surabaya as a result of an air raid.</w:t>
        <w:br w:clear="none"/>
      </w:r>
    </w:p>
    <w:p>
      <w:pPr>
        <w:pStyle w:val="Para 01"/>
      </w:pPr>
      <w:r>
        <w:rPr>
          <w:rStyle w:val="Text1"/>
        </w:rPr>
        <w:t xml:space="preserve">98</w:t>
        <w:br w:clear="none"/>
      </w:r>
      <w:r>
        <w:t xml:space="preserve">  Copy of the document in the author's files. See: Philip Citroën. Safe conduct (in German and Russian languages). Polizeirenier, Berlin, June 18, 1945.</w:t>
        <w:br w:clear="none"/>
      </w:r>
    </w:p>
    <w:p>
      <w:pPr>
        <w:pStyle w:val="Para 01"/>
      </w:pPr>
      <w:r>
        <w:rPr>
          <w:rStyle w:val="Text1"/>
        </w:rPr>
        <w:t xml:space="preserve">99</w:t>
        <w:br w:clear="none"/>
      </w:r>
      <w:r>
        <w:t xml:space="preserve">  Philip Citroen Niesser. Passport No. 690191 NP Commissioner of the Zuid-Holland province in Gravenhage, May 21, 1949.</w:t>
        <w:br w:clear="none"/>
      </w:r>
    </w:p>
    <w:p>
      <w:pPr>
        <w:pStyle w:val="Para 01"/>
      </w:pPr>
      <w:r>
        <w:rPr>
          <w:rStyle w:val="Text1"/>
        </w:rPr>
        <w:t xml:space="preserve">100</w:t>
        <w:br w:clear="none"/>
      </w:r>
      <w:r>
        <w:t xml:space="preserve">  Philip Citroen Niesser. Colombia Migration Background, Immigration Department, Code 25515.</w:t>
        <w:br w:clear="none"/>
      </w:r>
    </w:p>
    <w:p>
      <w:pPr>
        <w:pStyle w:val="Para 01"/>
      </w:pPr>
      <w:r>
        <w:rPr>
          <w:rStyle w:val="Text1"/>
        </w:rPr>
        <w:t xml:space="preserve">101</w:t>
        <w:br w:clear="none"/>
      </w:r>
      <w:r>
        <w:t xml:space="preserve">  The Netherlands (Nederland) is the largest constituent nation of the four that, together with the Caribbean islands of Aruba, Saint Martin, and Curaçao, make up the Kingdom of the Netherlands (Koninkrijk der Nederlanden) whose capital is Amsterdam. The organization and administration of the kingdom is located in The Hague, being the official seat of the constitutional monarchy, as well as its executive, legislative and judicial authorities. The special municipalities of Bonaires, Saint Eustatius and Saba, located in the Caribbean, complete the Dutch territory.</w:t>
        <w:br w:clear="none"/>
      </w:r>
    </w:p>
    <w:p>
      <w:pPr>
        <w:pStyle w:val="Para 01"/>
      </w:pPr>
      <w:r>
        <w:rPr>
          <w:rStyle w:val="Text1"/>
        </w:rPr>
        <w:t xml:space="preserve">102</w:t>
        <w:br w:clear="none"/>
      </w:r>
      <w:r>
        <w:t xml:space="preserve">  Philip Citroen Niesser. Colombia Migration Background, Immigration Department, Code 25515.</w:t>
        <w:br w:clear="none"/>
      </w:r>
    </w:p>
    <w:p>
      <w:pPr>
        <w:pStyle w:val="Para 01"/>
      </w:pPr>
      <w:r>
        <w:rPr>
          <w:rStyle w:val="Text1"/>
        </w:rPr>
        <w:t xml:space="preserve">103</w:t>
        <w:br w:clear="none"/>
      </w:r>
      <w:r>
        <w:t xml:space="preserve">  Philip Citroen Niesser. File No. 25515, Colombian National Police, Foreigners Section, November 22, 1950.</w:t>
        <w:br w:clear="none"/>
      </w:r>
    </w:p>
    <w:p>
      <w:pPr>
        <w:pStyle w:val="Para 01"/>
      </w:pPr>
      <w:r>
        <w:rPr>
          <w:rStyle w:val="Text1"/>
        </w:rPr>
        <w:t xml:space="preserve">104</w:t>
        <w:br w:clear="none"/>
      </w:r>
      <w:r>
        <w:t xml:space="preserve">  Central Intelligence Agency ( CIA ). Report 2592 of October 3, 1955.</w:t>
        <w:br w:clear="none"/>
      </w:r>
    </w:p>
    <w:p>
      <w:pPr>
        <w:pStyle w:val="Para 06"/>
      </w:pPr>
      <w:r>
        <w:rPr>
          <w:rStyle w:val="Text7"/>
        </w:rPr>
        <w:t xml:space="preserve">105</w:t>
        <w:br w:clear="none"/>
      </w:r>
      <w:r>
        <w:t xml:space="preserve">  ibid </w:t>
        <w:br w:clear="none"/>
      </w:r>
      <w:r>
        <w:rPr>
          <w:rStyle w:val="Text6"/>
        </w:rPr>
        <w:t xml:space="preserve">. 104.</w:t>
        <w:br w:clear="none"/>
      </w:r>
    </w:p>
    <w:p>
      <w:pPr>
        <w:pStyle w:val="Para 01"/>
      </w:pPr>
      <w:r>
        <w:rPr>
          <w:rStyle w:val="Text1"/>
        </w:rPr>
        <w:t xml:space="preserve">106</w:t>
        <w:br w:clear="none"/>
      </w:r>
      <w:r>
        <w:t xml:space="preserve">  Joaquín Quijano Caballero studied Telecommunications Engineering at the Technical University of Berlin, where he lived with his family because his father, Joaquín Quijano Mantilla, served as Colombian consul in Berlin. When the war broke out, the Quijano family returned to Colombia.</w:t>
        <w:br w:clear="none"/>
      </w:r>
    </w:p>
    <w:p>
      <w:pPr>
        <w:pStyle w:val="Para 01"/>
      </w:pPr>
      <w:r>
        <w:rPr>
          <w:rStyle w:val="Text1"/>
        </w:rPr>
        <w:t xml:space="preserve">107</w:t>
        <w:br w:clear="none"/>
      </w:r>
      <w:r>
        <w:t xml:space="preserve">  The bridge project was designed by the Italian engineer Riccardo Morandi and later modified by the Puente Maracaibo Consortium ( CPM ), made up of 50% by the Venezuelan company Precomprimido CA; while the other part was in the hands of a German group made up of the firms Wayss &amp; Freytag AG and Julius Berger AG, and Philipp Holzmann AG Von Luxburg was key to CPM 's business association with the German firms, whose directors and shareholders were friends personal details of the German aristocrat. After the death of von Luxburg, in 1956, his two closest relatives and collaborators, Sieghard Prinz von Schoenaich-Carolath and Eberhard Horst Graf von Luxburg, Furst zu Carolath-Beuthen, participated politically in the project of the great bridge of Lake Maracaibo until the end. . Eberhard Horst used the extensive financial influence of the von Luxburg family to negotiate part of the financing for this gigantic work that opened in 1962.</w:t>
        <w:br w:clear="none"/>
      </w:r>
    </w:p>
    <w:p>
      <w:pPr>
        <w:pStyle w:val="Para 01"/>
      </w:pPr>
      <w:r>
        <w:rPr>
          <w:rStyle w:val="Text1"/>
        </w:rPr>
        <w:t xml:space="preserve">108</w:t>
        <w:br w:clear="none"/>
      </w:r>
      <w:r>
        <w:t xml:space="preserve">  In indirect elections on April 28 of that year, Congress elected General Medina Angarita president, of a nationalist nature, to serve a five-year government term, by an overwhelming majority. His mandate ended in 1946, but he was overthrown a year earlier by a civic-military coup. Behind the coup military were the powerful economic interests of the big foreign oil companies and the US State Department that pushed for their overthrow.</w:t>
        <w:br w:clear="none"/>
      </w:r>
    </w:p>
    <w:p>
      <w:pPr>
        <w:pStyle w:val="Para 01"/>
      </w:pPr>
      <w:r>
        <w:rPr>
          <w:rStyle w:val="Text1"/>
        </w:rPr>
        <w:t xml:space="preserve">109</w:t>
        <w:br w:clear="none"/>
      </w:r>
      <w:r>
        <w:t xml:space="preserve">  In 1941 and 1942, a group of Venezuelan deputies denounced with strong evidence the activities of the Nazis in Venezuela before President Medina Angarita, which led the authorities to act immediately, arresting more than 2,000 Germans throughout the country, who were confined. in concentration camps in Barquisimeto (Lara State) and Carache (Trujillo State).</w:t>
        <w:br w:clear="none"/>
      </w:r>
    </w:p>
    <w:p>
      <w:pPr>
        <w:pStyle w:val="Para 01"/>
      </w:pPr>
      <w:r>
        <w:rPr>
          <w:rStyle w:val="Text1"/>
        </w:rPr>
        <w:t xml:space="preserve">110</w:t>
        <w:br w:clear="none"/>
      </w:r>
      <w:r>
        <w:t xml:space="preserve">  In Maracaibo there were important leaders of the Nazi party of Venezuela. Among them were Werner Fruchtnow, in charge of the reorganization; Hartwing Jess, head of the western region and German consul in Maracaibo; Enrich Heindereich, owner of an important cafeteria; Karl C. Porth, relative of the hierarch Hermann Göering; Rudolf Schneider, a brewery mechanic; and Hans Friederich Larsen, head of the Gestapo and the Labor Front.</w:t>
        <w:br w:clear="none"/>
      </w:r>
    </w:p>
    <w:p>
      <w:pPr>
        <w:pStyle w:val="Para 01"/>
      </w:pPr>
      <w:r>
        <w:rPr>
          <w:rStyle w:val="Text1"/>
        </w:rPr>
        <w:t xml:space="preserve">111</w:t>
        <w:br w:clear="none"/>
      </w:r>
      <w:r>
        <w:t xml:space="preserve">  In 1917, during World War I, because Britain was at war with Germany, the English branch of the Battenbergs changed the German version of their surname (Battenberg, which in German means "Batten Mountain or Montebatten") to the translation into English, renaming it “Mountbatten”. However, other members of the family, who were also part of European royal houses, continued to use the Battenberg. For example, Queen Victoria Eugenia of Spain, daughter of Enrique de Battenberg and his children, or Princess Alicia de Battenberg (daughter of Luis de Battenberg, wife of Prince Andrew of Greece).</w:t>
        <w:br w:clear="none"/>
      </w:r>
    </w:p>
    <w:p>
      <w:pPr>
        <w:pStyle w:val="Para 01"/>
      </w:pPr>
      <w:r>
        <w:rPr>
          <w:rStyle w:val="Text1"/>
        </w:rPr>
        <w:t xml:space="preserve">112</w:t>
        <w:br w:clear="none"/>
      </w:r>
      <w:r>
        <w:t xml:space="preserve">  Bernardo and Juliana married in 1937. She would assume as queen of the Netherlands in 1948, after the abdication of her mother Guillermina.</w:t>
        <w:br w:clear="none"/>
      </w:r>
    </w:p>
    <w:p>
      <w:pPr>
        <w:pStyle w:val="Para 01"/>
      </w:pPr>
      <w:r>
        <w:rPr>
          <w:rStyle w:val="Text1"/>
        </w:rPr>
        <w:t xml:space="preserve">113</w:t>
        <w:br w:clear="none"/>
      </w:r>
      <w:r>
        <w:t xml:space="preserve">  Alden Hatch (1962) . HRH Prince Bernhard of the Netherlands; An authorized biography. London, Sydney: Harrap.</w:t>
        <w:br w:clear="none"/>
      </w:r>
    </w:p>
    <w:p>
      <w:pPr>
        <w:pStyle w:val="Para 01"/>
      </w:pPr>
      <w:r>
        <w:rPr>
          <w:rStyle w:val="Text1"/>
        </w:rPr>
        <w:t xml:space="preserve">114</w:t>
        <w:br w:clear="none"/>
      </w:r>
      <w:r>
        <w:t xml:space="preserve">  Abel Basti (2021). </w:t>
        <w:br w:clear="none"/>
      </w:r>
      <w:r>
        <w:rPr>
          <w:rStyle w:val="Text0"/>
        </w:rPr>
        <w:t xml:space="preserve">Hitler and the New World Order </w:t>
        <w:br w:clear="none"/>
      </w:r>
      <w:r>
        <w:t xml:space="preserve">. Buenos Aires: Planet.</w:t>
        <w:br w:clear="none"/>
      </w:r>
    </w:p>
    <w:p>
      <w:pPr>
        <w:pStyle w:val="Para 01"/>
      </w:pPr>
      <w:r>
        <w:rPr>
          <w:rStyle w:val="Text1"/>
        </w:rPr>
        <w:t xml:space="preserve">115</w:t>
        <w:br w:clear="none"/>
      </w:r>
      <w:r>
        <w:rPr>
          <w:rStyle w:val="Text0"/>
        </w:rPr>
        <w:t xml:space="preserve">  BBC </w:t>
        <w:br w:clear="none"/>
      </w:r>
      <w:r>
        <w:t xml:space="preserve">, May 8, 2007.</w:t>
        <w:br w:clear="none"/>
      </w:r>
    </w:p>
    <w:p>
      <w:pPr>
        <w:pStyle w:val="Para 06"/>
      </w:pPr>
      <w:r>
        <w:rPr>
          <w:rStyle w:val="Text7"/>
        </w:rPr>
        <w:t xml:space="preserve">116</w:t>
        <w:br w:clear="none"/>
      </w:r>
      <w:r>
        <w:t xml:space="preserve">  La Vanguardia </w:t>
        <w:br w:clear="none"/>
      </w:r>
      <w:r>
        <w:rPr>
          <w:rStyle w:val="Text6"/>
        </w:rPr>
        <w:t xml:space="preserve">, May 9, 2007.</w:t>
        <w:br w:clear="none"/>
      </w:r>
    </w:p>
    <w:p>
      <w:pPr>
        <w:pStyle w:val="Para 01"/>
      </w:pPr>
      <w:r>
        <w:rPr>
          <w:rStyle w:val="Text1"/>
        </w:rPr>
        <w:t xml:space="preserve">117</w:t>
        <w:br w:clear="none"/>
      </w:r>
      <w:r>
        <w:t xml:space="preserve">  The Kingdom of the Netherlands is a transcontinental sovereign state, whose form of government is the constitutional monarchy, made up of the Netherlands (commonly known as Holland), Aruba, Curaçao and Saint Martin.</w:t>
        <w:br w:clear="none"/>
      </w:r>
    </w:p>
    <w:p>
      <w:pPr>
        <w:pStyle w:val="Para 01"/>
      </w:pPr>
      <w:r>
        <w:rPr>
          <w:rStyle w:val="Text1"/>
        </w:rPr>
        <w:t xml:space="preserve">118</w:t>
        <w:br w:clear="none"/>
      </w:r>
      <w:r>
        <w:t xml:space="preserve">  United Press International Agency, October 6, 1945.</w:t>
        <w:br w:clear="none"/>
      </w:r>
    </w:p>
    <w:p>
      <w:pPr>
        <w:pStyle w:val="Para 01"/>
      </w:pPr>
      <w:r>
        <w:rPr>
          <w:rStyle w:val="Text1"/>
        </w:rPr>
        <w:t xml:space="preserve">119</w:t>
        <w:br w:clear="none"/>
      </w:r>
      <w:r>
        <w:t xml:space="preserve">  Newspaper </w:t>
        <w:br w:clear="none"/>
      </w:r>
      <w:r>
        <w:rPr>
          <w:rStyle w:val="Text0"/>
        </w:rPr>
        <w:t xml:space="preserve">El Tiempo </w:t>
        <w:br w:clear="none"/>
      </w:r>
      <w:r>
        <w:t xml:space="preserve">, November 9, 1952.</w:t>
        <w:br w:clear="none"/>
      </w:r>
    </w:p>
    <w:p>
      <w:pPr>
        <w:pStyle w:val="Para 01"/>
      </w:pPr>
      <w:r>
        <w:rPr>
          <w:rStyle w:val="Text1"/>
        </w:rPr>
        <w:t xml:space="preserve">120</w:t>
        <w:br w:clear="none"/>
      </w:r>
      <w:r>
        <w:t xml:space="preserve">  Among other activities, Bernardo participated in a reception party at the residence of the couple made up of Alfonso Jaramillo Ángel and Mary Semper, as well as an evening at the Country Club organized by the Dutch companies based in Colombia.</w:t>
        <w:br w:clear="none"/>
      </w:r>
    </w:p>
    <w:p>
      <w:pPr>
        <w:pStyle w:val="Para 01"/>
      </w:pPr>
      <w:r>
        <w:rPr>
          <w:rStyle w:val="Text1"/>
        </w:rPr>
        <w:t xml:space="preserve">121</w:t>
        <w:br w:clear="none"/>
      </w:r>
      <w:r>
        <w:t xml:space="preserve">  “Former Nazi Chiefs Chosen at Election”, </w:t>
        <w:br w:clear="none"/>
      </w:r>
      <w:r>
        <w:rPr>
          <w:rStyle w:val="Text0"/>
        </w:rPr>
        <w:t xml:space="preserve">United Press Agency </w:t>
        <w:br w:clear="none"/>
      </w:r>
      <w:r>
        <w:t xml:space="preserve">, November 10, 1952. After the end of the war, Schepmann lived under an assumed name (Schumacher) and worked as a materials manager at Gifhorn hospital. In April 1949 he was recognized and arrested by the British secret intelligence service and tried before a Dortmund jury at the end of June 1950. He was sentenced to prison, but appealed and was released.</w:t>
        <w:br w:clear="none"/>
      </w:r>
    </w:p>
    <w:p>
      <w:pPr>
        <w:pStyle w:val="Para 01"/>
      </w:pPr>
      <w:r>
        <w:rPr>
          <w:rStyle w:val="Text1"/>
        </w:rPr>
        <w:t xml:space="preserve">122</w:t>
        <w:br w:clear="none"/>
      </w:r>
      <w:r>
        <w:t xml:space="preserve">  Claudia Steiner (1991). “King Leopold of Belgium in Urabá: an expedition to Santa María de Antigua del Darién in 1956”. </w:t>
        <w:br w:clear="none"/>
      </w:r>
      <w:r>
        <w:rPr>
          <w:rStyle w:val="Text0"/>
        </w:rPr>
        <w:t xml:space="preserve">History Credential </w:t>
        <w:br w:clear="none"/>
      </w:r>
      <w:r>
        <w:t xml:space="preserve">(21), sp Available at: </w:t>
        <w:br w:clear="none"/>
      </w:r>
      <w:hyperlink r:id="rId50">
        <w:r>
          <w:rPr>
            <w:rStyle w:val="Text1"/>
          </w:rPr>
          <w:t xml:space="preserve">https://www.banrepcultural.org/biblioteca-virtual/credencial-historia/numero-21/el-rey-leopoldo-de-belgica-en-uraba</w:t>
          <w:br w:clear="none"/>
        </w:r>
      </w:hyperlink>
    </w:p>
    <w:p>
      <w:pPr>
        <w:pStyle w:val="Para 01"/>
      </w:pPr>
      <w:r>
        <w:rPr>
          <w:rStyle w:val="Text1"/>
        </w:rPr>
        <w:t xml:space="preserve">123</w:t>
        <w:br w:clear="none"/>
      </w:r>
      <w:r>
        <w:t xml:space="preserve">  Leopold III was imprisoned by the Nazis in the castle of Laeken —where he was secretly married, which increased the discomfort of the Belgians when they heard the news—, the summer residence of the kings of Belgium, until June 7, 1944, the date in which he was transferred to Germany, where he remained until the Armistice. Then the main parties opposed his entry into the country, so he had to settle in Switzerland on a provisional basis. In 1946, a commission of inquiry cleared him of all treason charges. On March 12, 1950, a plebiscite was held through which it was decided that he could return to Belgium, where he finally abdicated in favor of his son Baudouin. See Tomás Fernández and Elena Tamaro (2004). "Biography of Leopold III". In </w:t>
        <w:br w:clear="none"/>
      </w:r>
      <w:r>
        <w:rPr>
          <w:rStyle w:val="Text0"/>
        </w:rPr>
        <w:t xml:space="preserve">Biographies and Lives. The online biographical encyclopedia. </w:t>
        <w:br w:clear="none"/>
      </w:r>
      <w:r>
        <w:t xml:space="preserve">Available at: </w:t>
        <w:br w:clear="none"/>
      </w:r>
      <w:hyperlink r:id="rId51">
        <w:r>
          <w:rPr>
            <w:rStyle w:val="Text1"/>
          </w:rPr>
          <w:t xml:space="preserve">https://www.biografiasyvidas.com/biografia/l/leopoldo_iii.htm</w:t>
          <w:br w:clear="none"/>
        </w:r>
      </w:hyperlink>
    </w:p>
    <w:p>
      <w:pPr>
        <w:pStyle w:val="Para 01"/>
      </w:pPr>
      <w:r>
        <w:rPr>
          <w:rStyle w:val="Text1"/>
        </w:rPr>
        <w:t xml:space="preserve">124</w:t>
        <w:br w:clear="none"/>
      </w:r>
      <w:r>
        <w:t xml:space="preserve">  The SAFICO firm owned the Moromar ranch, on the coast of the province of Buenos Aires, where the Nazis arrived after disembarking from submarines in that sector of the Atlantic coast. Precisely, there the author discovered the hull of a German submersible from World War II sunk at the bottom of the sea, a finding that in 2022 caused a great stir internationally.</w:t>
        <w:br w:clear="none"/>
      </w:r>
    </w:p>
    <w:p>
      <w:pPr>
        <w:pStyle w:val="Para 01"/>
      </w:pPr>
      <w:r>
        <w:rPr>
          <w:rStyle w:val="Text1"/>
        </w:rPr>
        <w:t xml:space="preserve">125</w:t>
        <w:br w:clear="none"/>
      </w:r>
      <w:r>
        <w:t xml:space="preserve">  On October 23, 1951, under the government of Argentine President Juan Domingo Perón, the contract was signed between the state-owned company Agua y Energía Eléctrica, and the German consortium formed by the firms Siemens-Schukertwerke AG, Aligemeine Elektricitäts-Gesellschaft and L &amp; C Steinmuller. The plant, which was included as a work in the Second Five-Year Plan of the Peronist government, began to generate electricity in 1957.</w:t>
        <w:br w:clear="none"/>
      </w:r>
    </w:p>
    <w:p>
      <w:pPr>
        <w:pStyle w:val="Para 01"/>
      </w:pPr>
      <w:r>
        <w:rPr>
          <w:rStyle w:val="Text1"/>
        </w:rPr>
        <w:t xml:space="preserve">126</w:t>
        <w:br w:clear="none"/>
      </w:r>
      <w:r>
        <w:t xml:space="preserve">  The residence in Gaspar Campos gained notoriety because its purchase by Judge Carlos Daniel Liporace, in 2000, was presented as one of the evidence in a case for illicit enrichment presented against the magistrate who, a year later. he resigned from his position.</w:t>
        <w:br w:clear="none"/>
      </w:r>
    </w:p>
    <w:p>
      <w:pPr>
        <w:pStyle w:val="Para 01"/>
      </w:pPr>
      <w:r>
        <w:rPr>
          <w:rStyle w:val="Text1"/>
        </w:rPr>
        <w:t xml:space="preserve">127</w:t>
        <w:br w:clear="none"/>
      </w:r>
      <w:r>
        <w:t xml:space="preserve">  On the main characters of the Bilderberg Group see Abel Basti (2017). </w:t>
        <w:br w:clear="none"/>
      </w:r>
      <w:r>
        <w:rPr>
          <w:rStyle w:val="Text0"/>
        </w:rPr>
        <w:t xml:space="preserve">Hitler's Secrets </w:t>
        <w:br w:clear="none"/>
      </w:r>
      <w:r>
        <w:t xml:space="preserve">. Buenos Aires: Planet.</w:t>
        <w:br w:clear="none"/>
      </w:r>
    </w:p>
    <w:p>
      <w:bookmarkStart w:id="11" w:name="Top_of_chapter_9_xhtml"/>
      <w:pPr>
        <w:pStyle w:val="Heading 1"/>
        <w:pageBreakBefore w:val="on"/>
      </w:pPr>
      <w:r>
        <w:t xml:space="preserve">CHAPTER VI </w:t>
        <w:br w:clear="none"/>
        <w:br w:clear="none"/>
        <w:br w:clear="none"/>
        <w:t xml:space="preserve">The witnesses</w:t>
        <w:br w:clear="none"/>
      </w:r>
      <w:bookmarkEnd w:id="11"/>
    </w:p>
    <w:p>
      <w:pPr>
        <w:pStyle w:val="Heading 2"/>
      </w:pPr>
      <w:r>
        <w:t xml:space="preserve">THE PROFESSOR FRIEND OF HITLER</w:t>
        <w:br w:clear="none"/>
      </w:r>
    </w:p>
    <w:p>
      <w:pPr>
        <w:pStyle w:val="Normal"/>
      </w:pPr>
      <w:r>
        <w:t>He had come a long way in the investigation. I had before me a very suggestive picture of the situation in which a significant network of political interests and crossed businesses began to appear. On the other hand, he had discovered who Philip Citroen was by solving the challenge that, initially, had arisen because he was a completely unknown character to the story, which meant that there was no published history. I also dedicated myself to trying to verify if the Führer had ever set foot on Colombian territory after World War II. I didn't have many alternatives for this, it was information that I couldn't look for on the internet sitting comfortably in my study since that data, if it existed, had to be found on the ground to be able to find witnesses and evidence.</w:t>
      </w:r>
    </w:p>
    <w:p>
      <w:pPr>
        <w:pStyle w:val="Normal"/>
      </w:pPr>
      <w:r>
        <w:t xml:space="preserve">The only reference he had were the CIA documents already mentioned, so the possible alternative to move forward was to travel through Colombia in search of possible testimonies. It was a possibility with uncertain results since I had to find witnesses in a territory completely unknown to me, with the disadvantage that time always runs against time due to the advanced age of the eventual informants. However, I was lucky, I was able to collect interesting stories and detect people whose important statements related to the presence of Hitler I published in my book </w:t>
      </w:r>
      <w:r>
        <w:rPr>
          <w:rStyle w:val="Text0"/>
        </w:rPr>
        <w:t xml:space="preserve">Hitler in Colombia </w:t>
      </w:r>
      <w:r>
        <w:t>(2018).</w:t>
      </w:r>
    </w:p>
    <w:p>
      <w:pPr>
        <w:pStyle w:val="Normal"/>
      </w:pPr>
      <w:r>
        <w:t>In this chapter I will summarize some of those testimonies, but I will also add new information that can be accessed after the publication of said book, the first to refer to postwar Nazi activity in that Caribbean nation. When I visited the city of Tunja, an architectural marvel from the colonial period characterized by its magnificent cathedral and churches, religious schools and convents, I had my first surprise. I started walking the streets with the goal of being able to locate the Colonial Residences building where, according to the report of the American intelligence center, Hitler would have met with Philip Citroën. Investigating, I found out that said property belonged to the Zubieta family, and that it was rented to the German Vicente Edes, who had fought in the German ranks during World War II. At the end of the conflict, Edes sought refuge in Colombia like hundreds of Nazis who arrived in that country.</w:t>
      </w:r>
    </w:p>
    <w:p>
      <w:pPr>
        <w:pStyle w:val="Normal"/>
      </w:pPr>
      <w:r>
        <w:t>In Tunja, I located and visited the old building, now converted into a shopping center, but which, because it is historical heritage, retains its original architecture. It is a colonial-style property, with a square perimeter, covering the entire surface of a block, one story high, with all the doors of the housing units facing a large interior central patio. On the ground floor and on the first floor, in what were the large and sumptuous rooms of yesteryear, commercial premises and offices now function. The inner courtyard, the axis of the entire building complex, has been roofed and the children's games are located where there used to be a garden with grass, open to the sky, and ornamental plants. Residencias Colonial was a kind of luxury pension, with comfortable rooms with private bathrooms, located a few blocks from the Plaza de Bolívar, where its old Santiago de Tunja Metropolitan Basilica Cathedral stands, inaugurated in the 16th century .</w:t>
      </w:r>
    </w:p>
    <w:p>
      <w:pPr>
        <w:pStyle w:val="Normal"/>
      </w:pPr>
      <w:r>
        <w:t>Philip Citroen lived in the Colonial Residence when he lived in Tunja with his family and then, after moving to Venezuela, he stayed there when he traveled to Colombia periodically. Somewhere in the building the enigmatic photo was taken. Where exactly? It is impossible to know by looking at the photocopy of the image, which is what the CIA declassified , since the details of the background of the image cannot be distinguished, which would give some clue regarding the site in question. But perhaps with the original one could have some more precision. Was the photo taken in a certain room? in a yard? In the building administration office? in one of the covered galleries on the ground floor or on the first floor?</w:t>
      </w:r>
    </w:p>
    <w:p>
      <w:pPr>
        <w:pStyle w:val="Normal"/>
      </w:pPr>
      <w:r>
        <w:t xml:space="preserve">Referring to the Colonial Residences, Ricardo Motta Vargas, a member of the Boyacense Academy of History, explained that this “colonial house was a lodging place for many Germans who were acquaintances with the pedagogue [Julius] Sieber” 128 , a German, rector of </w:t>
      </w:r>
      <w:r>
        <w:rPr>
          <w:rStyle w:val="Text2"/>
        </w:rPr>
        <w:t xml:space="preserve">the </w:t>
      </w:r>
      <w:r>
        <w:t xml:space="preserve">University Pedagogical, appointed by the dictator Rojas Pinilla, who was a native of Tunja. It was precisely in that city that I was able to interview the president of the Boyacá Academy of History, Dr. Javier Ocampo López, a renowned Colombian intellectual, who to my surprise told me that he knew that Hitler had indeed been in Tunja in the 1950s </w:t>
      </w:r>
      <w:r>
        <w:rPr>
          <w:rStyle w:val="Text2"/>
        </w:rPr>
        <w:t xml:space="preserve">129 </w:t>
      </w:r>
      <w:r>
        <w:t>. The president of the Academy of History explained to me that the top Nazi leader went there to visit his friend, the aforementioned professor Julius Sieber, rector of the Pedagogical University. This surprising statement meant that I had to investigate that German teacher to find out who he really was, given the supposed relationship he had with the Führer. The search and study of his background took me a considerable time of work. Delving into the official archives, I was able to verify that, in 1947, Sieber arrived in Colombia with a contract signed with the State to serve as head of the Normal School for Boys dependent on Boyacá. Subsequently, Colombian President Rojas Pinilla appointed him as the first rector of the Tunja-based Pedagogical University.</w:t>
      </w:r>
    </w:p>
    <w:p>
      <w:pPr>
        <w:pStyle w:val="Normal"/>
      </w:pPr>
      <w:r>
        <w:t>Sieber, who professed Nazi ideology, took several German professors to work at that house of higher studies, forming an intellectual circle that continued to maintain the same ideology, even though the war had already ended. Thus, a kind of Nazi intellectual circle was forged, joined by conservative political leaders, as well as military and ecclesiastical authorities from Tunja. Ocampo López was first a student, and then a professor and dean of the aforementioned house of higher studies, a position that allowed him to access information about the presence of Hitler in Tunja, information that had come out due to the meetings that the Nazi hierarch had held with Rector Sieber.</w:t>
      </w:r>
    </w:p>
    <w:p>
      <w:pPr>
        <w:pStyle w:val="Normal"/>
      </w:pPr>
      <w:r>
        <w:t xml:space="preserve">“The Pedagogical University, at that time was for Pedagogy, not Technological as it was later, it was only for teachers, I entered the Faculty of Social Sciences for four years” 130 , the Colombian intellectual explained to </w:t>
      </w:r>
      <w:r>
        <w:rPr>
          <w:rStyle w:val="Text2"/>
        </w:rPr>
        <w:t xml:space="preserve">me </w:t>
      </w:r>
      <w:r>
        <w:t xml:space="preserve">. “At that time I met and there was the version that Adolf Hitler had been here. For us it was very strange. . .” </w:t>
      </w:r>
      <w:r>
        <w:rPr>
          <w:rStyle w:val="Text2"/>
        </w:rPr>
        <w:t xml:space="preserve">131 </w:t>
      </w:r>
      <w:r>
        <w:t xml:space="preserve">, he recalled. For years Ocampo López was able to collect data on the presence of Hitler thanks to the accounts of teachers, ecclesiastical authorities —he was a relative of the Bishop of Tunja, Monsignor Ángel María Ocampo Berrío— and military leaders. "Well yes! Hitler came, he fled from Germany and came with Eva Braun, to America, I heard that they had been in Argentina, but that he had also been to Peru and that he had come to Colombia”132, Ocampo López explained to </w:t>
      </w:r>
      <w:r>
        <w:rPr>
          <w:rStyle w:val="Text2"/>
        </w:rPr>
        <w:t xml:space="preserve">me </w:t>
      </w:r>
      <w:r>
        <w:t xml:space="preserve">. According to the president of the Boyacá Academy of History, Hitler "was here in Tunja, where there was a group of Germans, surely known to him, so he was here for some time" </w:t>
      </w:r>
      <w:r>
        <w:rPr>
          <w:rStyle w:val="Text2"/>
        </w:rPr>
        <w:t xml:space="preserve">133 </w:t>
      </w:r>
      <w:r>
        <w:t xml:space="preserve">. Professor Ocampo López could not specify the period in which the Führer was in the Boyacá capital, although he was inclined to say that he would have been a few months. “It was a rumor that we students knew and then it seemed to us something very special that he had been here in Tunja. . . [Hitler] was getting to know America, and since there were Germans here, he came to Tunja” </w:t>
      </w:r>
      <w:r>
        <w:rPr>
          <w:rStyle w:val="Text2"/>
        </w:rPr>
        <w:t xml:space="preserve">134 </w:t>
      </w:r>
      <w:r>
        <w:t>, concluded the renowned academic.</w:t>
      </w:r>
    </w:p>
    <w:p>
      <w:pPr>
        <w:pStyle w:val="Heading 2"/>
      </w:pPr>
      <w:r>
        <w:t xml:space="preserve">WHO WAS JULIUS SIEBER?</w:t>
        <w:br w:clear="none"/>
      </w:r>
    </w:p>
    <w:p>
      <w:pPr>
        <w:pStyle w:val="Normal"/>
      </w:pPr>
      <w:r>
        <w:t>For several months I worried about looking for documentation and testimonies that would allow me to understand who had been the interlocutor and, apparently, Adolf Hitler's host in Tunja. Next, let's see what I discovered during that arduous task that involved obtaining testimonials, as well as going through official and private files. Between 1924 and 1935, Julius Sieber served in Colombia as a member of the Second German Pedagogical Mission —the first had been in Colombian territory between 1872 and 1878— whose objective was to improve the education system of the Caribbean nation, but with a strong German imprint. To this end, Professor Sieber was hired by the Government of Boyacá to be rector of the Normal School for Boys and to advise on the educational reform of said department of Colombia. He was also founder of the Faculty of Education. He was hired by Rafael Bernal Jiménez, director of Public Instruction for that region.</w:t>
      </w:r>
    </w:p>
    <w:p>
      <w:pPr>
        <w:pStyle w:val="Normal"/>
      </w:pPr>
      <w:r>
        <w:t>Between 1925 and 1928 Bernal's uncle, Miguel Jiménez López, served as Colombian ambassador in Berlin. Fascinated by the Aryan race, the diplomat was commissioned to find a teacher for the Tunja Normal School and did not hesitate to choose Sieber, who took on this task in 1926. It is evident, given the accounts of the time, that the German Tireless and very strict towards his students, he was an admirer of Adolf Hitler and a Nazi militant who transferred that ideology to the classroom.</w:t>
      </w:r>
    </w:p>
    <w:p>
      <w:pPr>
        <w:pStyle w:val="Normal"/>
      </w:pPr>
      <w:r>
        <w:t xml:space="preserve">In this regard, Colombian researchers Diego Becerra Ardila and Olga Restrepo explained that the Faculty of Educational Sciences, directed by Bernal Jiménez, the man who renewed education in this department, opened with the "areas of pedagogy and history and geography. The teachers were brought from the Escuela de Varones de Tunja, directed by Julius Sieber, a German Catholic teacher and follower of Hitler, hired by Bernal's uncle, the political polemicist Miguel Jiménez López” </w:t>
      </w:r>
      <w:r>
        <w:rPr>
          <w:rStyle w:val="Text2"/>
        </w:rPr>
        <w:t xml:space="preserve">135 </w:t>
      </w:r>
      <w:r>
        <w:t>. In relation to Sieber, the aforementioned Bernal wrote:</w:t>
      </w:r>
    </w:p>
    <w:p>
      <w:pPr>
        <w:pStyle w:val="Para 03"/>
      </w:pPr>
      <w:r>
        <w:t xml:space="preserve">[. . .] The German pedagogue symbolized perseverance, love of work and country, practicality and austerity. In a context marked by racial determinism, the previous virtues made the “Latin soul” appear sentimental, idealistic and superficial, the one that would only be saved by joining the Germanic soul, pondered and in control of itself </w:t>
      </w:r>
      <w:r>
        <w:rPr>
          <w:rStyle w:val="Text2"/>
        </w:rPr>
        <w:t xml:space="preserve">136 </w:t>
      </w:r>
      <w:r>
        <w:t>.</w:t>
      </w:r>
    </w:p>
    <w:p>
      <w:pPr>
        <w:pStyle w:val="Normal"/>
      </w:pPr>
      <w:r>
        <w:t xml:space="preserve">In 1935, with Adolf Hitler already in power, Sieber began working at the Normal School of Barranquilla, a town where there was an important group of German residents and Colombians who adhered to the National Socialist ideology (in Sieber's background, the German professor appears as founder and organizer of the Normal School of the Atlantic Coast of Barranquilla). It is not a minor fact that it was there if one considers that in those years "the Colombian national group of the National Socialist Party had its headquarters in Barranquilla" </w:t>
      </w:r>
      <w:r>
        <w:rPr>
          <w:rStyle w:val="Text2"/>
        </w:rPr>
        <w:t xml:space="preserve">137 </w:t>
      </w:r>
      <w:r>
        <w:t xml:space="preserve">, as revealed in an old intelligence report from the Colombian police. In Barranquilla, Sieber met Emil Prüfert, head of the German National Socialist Party delegation between 1936 and 1942. The German teacher stayed there for a year, since he later returned to his homeland to live in Nazi Germany from 1936 </w:t>
      </w:r>
      <w:r>
        <w:rPr>
          <w:rStyle w:val="Text2"/>
        </w:rPr>
        <w:t xml:space="preserve">138 </w:t>
      </w:r>
      <w:r>
        <w:t>.</w:t>
      </w:r>
    </w:p>
    <w:p>
      <w:pPr>
        <w:pStyle w:val="Normal"/>
      </w:pPr>
      <w:r>
        <w:t xml:space="preserve">According to Sieber's own words: "once the contract was fulfilled and the license that the German government had granted me to work in Colombia finished, I returned to Germany carrying certificates and statements of great satisfaction for me for the work I developed in Colombia" </w:t>
      </w:r>
      <w:r>
        <w:rPr>
          <w:rStyle w:val="Text2"/>
        </w:rPr>
        <w:t xml:space="preserve">139 </w:t>
      </w:r>
      <w:r>
        <w:t xml:space="preserve">. Sieber stayed in the Third Reich throughout World War II, which began in 1939 and ended in 1945. What did he do during the war? I found an answer: “When the war broke out, Sieber traveled to Germany, my father told us that he was a chemist, and that he had not enlisted as a soldier, but had participated in the manufacture of bombs” 140 , the Colombian Rafael Bulla Pinto told </w:t>
      </w:r>
      <w:r>
        <w:rPr>
          <w:rStyle w:val="Text2"/>
        </w:rPr>
        <w:t xml:space="preserve">me </w:t>
      </w:r>
      <w:r>
        <w:t>. , whose father, Ramón Bulla Quintana, worked side by side with the German rector, serving as General Secretary of the Pedagogical University of Tunja.</w:t>
      </w:r>
    </w:p>
    <w:p>
      <w:pPr>
        <w:pStyle w:val="Normal"/>
      </w:pPr>
      <w:r>
        <w:t xml:space="preserve">After the surrender of Germany in 1945, Sieber was captured by the Allies and had to spend two years in jail. The news of his arrest reached Colombia and aroused compassion and feelings of help on the part of officials, teachers and students who had known him years before. In this sense, it is recalled that the educational community to which he had been linked dedicated himself to collecting non-perishable food and money for Sieber, which they sent him periodically. In this regard, Professor López Ocampo told me that it was well known that "while Sieber was in prison, financial assistance was sent from Tunja" </w:t>
      </w:r>
      <w:r>
        <w:rPr>
          <w:rStyle w:val="Text2"/>
        </w:rPr>
        <w:t xml:space="preserve">141 </w:t>
      </w:r>
      <w:r>
        <w:t>.</w:t>
      </w:r>
    </w:p>
    <w:p>
      <w:pPr>
        <w:pStyle w:val="Heading 2"/>
      </w:pPr>
      <w:r>
        <w:t xml:space="preserve">AGAIN IN COLOMBIA</w:t>
        <w:br w:clear="none"/>
      </w:r>
    </w:p>
    <w:p>
      <w:pPr>
        <w:pStyle w:val="Normal"/>
      </w:pPr>
      <w:r>
        <w:t xml:space="preserve">Sieber was only able to return to Colombia after his release in 1947, at which time thousands of Nazis crossed the Atlantic to seek tranquility and a future in America. Investigating, with the help of historian Jacky Paul Bentzinger, I was able to access Julius Sieber's file (TD #3856), corresponding to the Foreigners Section of the Colombian National Police, dated February 27, 1952. In that file it is stated that He was born in the city of Friedrichshafen, in southern Germany, on April 24, 1894. Married, Catholic, and "teacher and merchant" by profession. Regarding this last point, it is indicated that he is a “representative of commercial houses”, although it does not detail which ones </w:t>
      </w:r>
      <w:r>
        <w:rPr>
          <w:rStyle w:val="Text2"/>
        </w:rPr>
        <w:t xml:space="preserve">142 </w:t>
      </w:r>
      <w:r>
        <w:t>.</w:t>
      </w:r>
    </w:p>
    <w:p>
      <w:pPr>
        <w:pStyle w:val="Normal"/>
      </w:pPr>
      <w:r>
        <w:t xml:space="preserve">Through this documentation we can know that Sieber, after leaving Germany, was residing in Bern, Switzerland, and that in December 1947 he traveled from Zurich to Colombia. His passport (A.513/47) was issued by the Berne Police Prefect, and the document was endorsed by the Colombian consulate in Geneva. From Europe, he crossed the Atlantic on a plane belonging to the Dutch company KLM and arrived in the Colombian city of Barranquilla on December 20 of that year </w:t>
      </w:r>
      <w:r>
        <w:rPr>
          <w:rStyle w:val="Text2"/>
        </w:rPr>
        <w:t xml:space="preserve">143 </w:t>
      </w:r>
      <w:r>
        <w:t>. As said, KLM was the flag carrier of the Netherlands that, led by Prince Bernardo, helped with its planes to evacuate Nazis from the Old Continent to America.</w:t>
      </w:r>
    </w:p>
    <w:p>
      <w:pPr>
        <w:pStyle w:val="Normal"/>
      </w:pPr>
      <w:r>
        <w:t>Upon arriving in Colombia, Sieber, who had already served two years in prison and had no pending account with the courts, declared doctors Rafael Azula Barrera and Juan Segura Roa, both from Boyacá, as people known in that country. He explained that the purpose of his trip was to comply with a contract agreed with the Colombian government, displaying an agreement signed to work as a teacher at the Escuela Normal Superior de Varones, which was in Tunja. The documentation indicates that his wife was Maria Kreuzer and that they had a common son named Rudolf, both of whom were German nationals. Sieber used an identification card for foreigners (No. 20682) until on February 22, 1949, he was given the resident's ID number 3586. When referring to the reasons for his trip, he explained the following:</w:t>
      </w:r>
    </w:p>
    <w:p>
      <w:pPr>
        <w:pStyle w:val="Normal"/>
      </w:pPr>
      <w:r>
        <w:t xml:space="preserve">In June 1947, the then rector of the Faculty of Education of Bogotá [Escuela Normal Superior] did me the honor of inviting me to return to Colombia to work as a teacher at the Escuela Normal Superior, for which I was authorized by the Ministry of Education. . Being one of the millions who suffered the ravages of the past war in all its rigor, I accepted the invitation and returned to Colombia </w:t>
      </w:r>
      <w:r>
        <w:rPr>
          <w:rStyle w:val="Text2"/>
        </w:rPr>
        <w:t xml:space="preserve">144 </w:t>
      </w:r>
      <w:r>
        <w:t>.</w:t>
      </w:r>
    </w:p>
    <w:p>
      <w:pPr>
        <w:pStyle w:val="Normal"/>
      </w:pPr>
      <w:r>
        <w:t xml:space="preserve">The German professor owned a pension in Bogotá, where the Nazis met, as will be seen in the following pages, and he settled in Tunja, almost 80 kilometers from the Colombian capital, to carry out his teaching position. His file shows five different addresses, since 1948, in the country that welcomed him, and the last information in the file is that of his departure from Colombia for Germany on March 20, 1957 145 , the year in which Sieber's benefactor </w:t>
      </w:r>
      <w:r>
        <w:rPr>
          <w:rStyle w:val="Text2"/>
        </w:rPr>
        <w:t xml:space="preserve">resigned </w:t>
      </w:r>
      <w:r>
        <w:t>. , President Rojas Pinilla, as a consequence of a serious social crisis characterized by popular protests throughout the country.</w:t>
      </w:r>
    </w:p>
    <w:p>
      <w:pPr>
        <w:pStyle w:val="Heading 2"/>
      </w:pPr>
      <w:r>
        <w:t xml:space="preserve">A NAZI RECTOR</w:t>
        <w:br w:clear="none"/>
      </w:r>
    </w:p>
    <w:p>
      <w:pPr>
        <w:pStyle w:val="Normal"/>
      </w:pPr>
      <w:r>
        <w:t xml:space="preserve">Once settled in Colombia, Sieber asked his family, made up of his wife and son, to travel from Germany to live in the country that had welcomed him with open arms. In that sense, in the town of Paipa, I was able to interview the hotel businessman Carlos Julio Duarte, a native of Tunja, who met Sieber. Duarte clarified to me that he knew nothing, perhaps because he was very young in those years, of the Nazi militancy of the German professor. The businessman, eighty years old when I interviewed him, told me “I knew Sieber, and his wife, who was German, tall and pretty, was called María Sieber. First he came to Tunja and then, some time later, his wife and their son, whose name was Rudolf, who was already grown. He had some farms in Armero, where they grew rice”. Duarte recalled that “Sieber was very German, tall, had a nose like a protruding nose, red-haired, well-known in Boyacá” </w:t>
      </w:r>
      <w:r>
        <w:rPr>
          <w:rStyle w:val="Text2"/>
        </w:rPr>
        <w:t xml:space="preserve">146 </w:t>
      </w:r>
      <w:r>
        <w:t>.</w:t>
      </w:r>
    </w:p>
    <w:p>
      <w:pPr>
        <w:pStyle w:val="Normal"/>
      </w:pPr>
      <w:r>
        <w:t xml:space="preserve">In 1951 the German professor was appointed rector of the Tunja Normal University School. Two years later, on October 10, 1953, through Decree 2655 </w:t>
      </w:r>
      <w:r>
        <w:rPr>
          <w:rStyle w:val="Text2"/>
        </w:rPr>
        <w:t xml:space="preserve">147 </w:t>
      </w:r>
      <w:r>
        <w:t>, signed by President Gustavo Rojas Pinilla, he was part of the transformation of that house of studies into the Pedagogical and Technological University of Colombia. Rojas Pinilla appointed Julius Sieber as the first rector. Upon assuming that position, the German appointed compatriots who had the same ideology as professors, such as Tiberio Juhasz, Modern History, among others. “Sieber brought many German professors,” confirmed Ocampo López.</w:t>
      </w:r>
    </w:p>
    <w:p>
      <w:pPr>
        <w:pStyle w:val="Normal"/>
      </w:pPr>
      <w:r>
        <w:t xml:space="preserve">In this way, with its epicenter at the Pedagogical University, a National Socialist circle began to form, admirers of Hitler, to which were added references from Colombian high society. In 1954, when Hitler was in Tunja, Sieber, in his capacity as rector, signed the resolution that established the university's coat of arms characterized by the drawing of a black eagle, similar to the one used at the time by the German National Socialist Party </w:t>
      </w:r>
      <w:r>
        <w:rPr>
          <w:rStyle w:val="Text2"/>
        </w:rPr>
        <w:t xml:space="preserve">148 </w:t>
      </w:r>
      <w:r>
        <w:t xml:space="preserve">. He also ordered that university graduates receive, in addition to the respective diploma, a ring with an eagle as its main motif, as well as other symbols, for example, ancient runes </w:t>
      </w:r>
      <w:r>
        <w:rPr>
          <w:rStyle w:val="Text2"/>
        </w:rPr>
        <w:t xml:space="preserve">149 </w:t>
      </w:r>
      <w:r>
        <w:t>. The ring, which was made of gold, had as its central motif the figure of a dagger, with the hilt facing up, surrounded by a serpent in the shape of a six. Subsequently, the graduates began to be given a pin with the same symbology instead of the ring.</w:t>
      </w:r>
    </w:p>
    <w:p>
      <w:pPr>
        <w:pStyle w:val="Normal"/>
      </w:pPr>
      <w:r>
        <w:t>"Hitler and Sieber knew each other from Germany, so when Hitler was here, in Tunja, he met with his friend Sieber," Professor López Ocampo explained to me, with absolute certainty of what he said. Regarding these meetings between the two, he explains, it is not certain that the presence of the Führer in the region was known in the academic circle of the aforementioned university. However, it is possible that Sieber told the Nazi German professors about his famous friend's visit, or, furthermore, it could be that some of them even participated in those meetings. Later that information reached the students, as in the case of Ocampo López, who at that time was studying in that house of studies, although, it is worth clarifying, he found out about the version after those events occurred.</w:t>
      </w:r>
    </w:p>
    <w:p>
      <w:pPr>
        <w:pStyle w:val="Normal"/>
      </w:pPr>
      <w:r>
        <w:t xml:space="preserve">Ocampo López knew Sieber personally and describes him as a person with a “German style, very strict, with a rigid formation and very deep values, highly educated and highly investigative” </w:t>
      </w:r>
      <w:r>
        <w:rPr>
          <w:rStyle w:val="Text2"/>
        </w:rPr>
        <w:t xml:space="preserve">150 </w:t>
      </w:r>
      <w:r>
        <w:t xml:space="preserve">. The president of the Boyacense Academy of History assured that the rector of the Tunja university “was a respected man and was highly appreciated by society, and by the authorities as well” </w:t>
      </w:r>
      <w:r>
        <w:rPr>
          <w:rStyle w:val="Text2"/>
        </w:rPr>
        <w:t xml:space="preserve">151 </w:t>
      </w:r>
      <w:r>
        <w:t>. Apparently, the Führer's visit to Tunja was an open secret. Other figures who knew of the presence of the Nazi chief were the bishop of that city, Ángel María Ocampo del Río, who was a relative of Ocampo López, and the military mayor, Lieutenant Colonel Carlos Guillermo Hernández Conde, among other officials.</w:t>
      </w:r>
    </w:p>
    <w:p>
      <w:pPr>
        <w:pStyle w:val="Normal"/>
      </w:pPr>
      <w:r>
        <w:t>“The bishop surely knew,” López tells me with some mischief, alluding to the sympathy of the ecclesiastical hierarchy with the Nazis. In this sense, the German priest José Mosser, a charismatic Salesian priest who arrived in Colombia in 1934 and who, in the past, had been a German aviation pilot, stood out in Tunja. Mosser became a leader of the youth of that city; he founded the Boyacá School of Music, the Colombian Volleyball League and was the physical trainer for the 1957 Colombian Soccer Team. I was able to verify, especially from the testimonies collected, that Mosser was a great friend of Julius Sieber and also of the German Vicente Edes, the administrator of the Colonial Residences, where the photo of the presumed Hitler with Philip Citroën was taken.</w:t>
      </w:r>
    </w:p>
    <w:p>
      <w:pPr>
        <w:pStyle w:val="Normal"/>
      </w:pPr>
      <w:r>
        <w:t xml:space="preserve">During World War II, the aforementioned priest served at the Salesian Maldonado College in Tunja, and it is remembered that he rang the school bell every time news came that an Allied ship had been sunk by German submarines. He was also well known for preparing fantastic group gymnastics exhibitions, characterized by the excellent organization and synchronization of the youth athletes subject to a strict discipline in physical education. The priest, in addition to his religious and educational work, maintained a hectic political activity and, for this reason, in addition to being in contact with leading conservatives and Colombian nationalist soldiers, he frequented the German Embassy in Bogotá. In this context, he maintained a friendly relationship with his secretary, Elois Guebauere (1902-1971), whom he visited at a residence in Teusaquillo, owned by the German delegation in Bogotá, where the diplomat lived. In this regard, it must be clarified that several of the German ambassadors sent to America, for example, Karl Schwendemann in Colombia, had belonged to the diplomatic structure of the Third Reich and apparently continued to uphold their Nazi convictions during the Cold War </w:t>
      </w:r>
      <w:r>
        <w:rPr>
          <w:rStyle w:val="Text2"/>
        </w:rPr>
        <w:t xml:space="preserve">152 </w:t>
      </w:r>
      <w:r>
        <w:t>.</w:t>
      </w:r>
    </w:p>
    <w:p>
      <w:pPr>
        <w:pStyle w:val="Heading 2"/>
      </w:pPr>
      <w:r>
        <w:t xml:space="preserve">THE RECEPTIVE COLOMBIA</w:t>
        <w:br w:clear="none"/>
      </w:r>
    </w:p>
    <w:p>
      <w:pPr>
        <w:pStyle w:val="Normal"/>
      </w:pPr>
      <w:r>
        <w:t xml:space="preserve">I am going to make a parenthesis here to clarify that the fact that there were Nazis working in Acerías Paz del Río, as well as in other private and official enterprises, and particularly in areas of education, as in the case of Sieber and his friendly professors, it was not a casual matter, but rather the consequence of a State policy that gave preferential treatment to these immigrants. In this sense, according to the historian Diego Pedraza Corredor, "one of the first documents found in relation to the entry of European migrants into Colombian territory is the Cultural Agreement between the Republic of Colombia and the Federal Republic of Germany signed in 1953" </w:t>
      </w:r>
      <w:r>
        <w:rPr>
          <w:rStyle w:val="Text2"/>
        </w:rPr>
        <w:t xml:space="preserve">153 </w:t>
      </w:r>
      <w:r>
        <w:t xml:space="preserve">, promoted by the interim conservative president, Roberto Urdaneta Arbeláez, who was in charge of the Executive due to the illness of the elected Laureano Gómez </w:t>
      </w:r>
      <w:r>
        <w:rPr>
          <w:rStyle w:val="Text2"/>
        </w:rPr>
        <w:t xml:space="preserve">154 </w:t>
      </w:r>
      <w:r>
        <w:t xml:space="preserve">. Formally, said agreement stipulated that in Colombia and Germany "legal conditions should be created that would allow the creation of chairs, the exchange of scholarship holders and artists, the exchange of professors and people seeking professional practices in the country's companies and the importation and dissemination of works of art and films” </w:t>
      </w:r>
      <w:r>
        <w:rPr>
          <w:rStyle w:val="Text2"/>
        </w:rPr>
        <w:t xml:space="preserve">155 </w:t>
      </w:r>
      <w:r>
        <w:t>.</w:t>
      </w:r>
    </w:p>
    <w:p>
      <w:pPr>
        <w:pStyle w:val="Normal"/>
      </w:pPr>
      <w:r>
        <w:t>According to Pedraza Corredor, if these objectives are analyzed:</w:t>
      </w:r>
    </w:p>
    <w:p>
      <w:pPr>
        <w:pStyle w:val="Para 03"/>
      </w:pPr>
      <w:r>
        <w:t xml:space="preserve">[. . .] Up to that point, it was no more than a cultural agreement that allowed student exchanges and school and artistic materials that allowed the dissemination of German culture in Colombia. However, and as shown in the materials present in the General Archive of the Nation, there was a previous study carried out by Germans in the national territory, a study that casts doubt on the true objective of the agreement </w:t>
      </w:r>
      <w:r>
        <w:rPr>
          <w:rStyle w:val="Text2"/>
        </w:rPr>
        <w:t xml:space="preserve">156 </w:t>
      </w:r>
      <w:r>
        <w:t>.</w:t>
      </w:r>
    </w:p>
    <w:p>
      <w:pPr>
        <w:pStyle w:val="Normal"/>
      </w:pPr>
      <w:r>
        <w:t>The Colombian historian explained that:</w:t>
      </w:r>
    </w:p>
    <w:p>
      <w:pPr>
        <w:pStyle w:val="Para 03"/>
      </w:pPr>
      <w:r>
        <w:t xml:space="preserve">the study was carried out between 1950 and 1953, a time when Laureano Gómez was the president of the country; he facilitated the research process for the Germans and the conformation of the previous study of the national territory. A process that the Germans focused on the economic conditions and especially on the great multinational of the country at the time, the Paz del Río steel mill. [...] it is for this very reason that when the cultural agreement came into force in the Urdaneta government, most of the German immigrants who entered the country carried out their professional practices, their investigations or their head jobs in the company Paz del Rio, a company that to this day continues to have the label of having been formed with German money from the Third Reich” </w:t>
      </w:r>
      <w:r>
        <w:rPr>
          <w:rStyle w:val="Text2"/>
        </w:rPr>
        <w:t xml:space="preserve">157 </w:t>
      </w:r>
      <w:r>
        <w:t>.</w:t>
      </w:r>
    </w:p>
    <w:p>
      <w:pPr>
        <w:pStyle w:val="Normal"/>
      </w:pPr>
      <w:r>
        <w:t>It must be borne in mind that the events described in this book, related to the Nazis in Colombia, take place within the framework of a conservative government, headed by Laureano Gómez, and that of his successor, the coup general Rojas Pinilla, who He overthrew amid palace intrigues without firing a shot and assumed power in 1953, both Nazi sympathizers.</w:t>
      </w:r>
    </w:p>
    <w:p>
      <w:pPr>
        <w:pStyle w:val="Normal"/>
      </w:pPr>
      <w:r>
        <w:t>The government of Rojas Pinilla (1953-1957) reviewed all immigration regulations, adapting them with the aim of facilitating the entry of European foreigners, as well as their residence and job placement in Colombian territory. This is the political historical framework that allows us to understand that Colombia had become a friendly country for the Nazis who emigrated from Germany. In those years, Hitler could visit that nation in peace, with guarantees of maximum security, to meet with his friend Sieber, a beneficiary of the Rojas Pinilla government, as well as with other characters, as will be seen in the following pages.</w:t>
      </w:r>
    </w:p>
    <w:p>
      <w:pPr>
        <w:pStyle w:val="Normal"/>
      </w:pPr>
      <w:r>
        <w:t xml:space="preserve">In 1953, Karl C. Schwendemann, a diplomat who had served for the Third Reich </w:t>
      </w:r>
      <w:r>
        <w:rPr>
          <w:rStyle w:val="Text2"/>
        </w:rPr>
        <w:t xml:space="preserve">158 , took over as German ambassador to Colombia </w:t>
      </w:r>
      <w:r>
        <w:t xml:space="preserve">. When Schwendemann ceased his functions in 1955, due to retirement, Anthon Mohmann took over, who had joined the Nazi party in 1940, and had also belonged to the diplomatic structure of the Third Reich, having served in Bucharest, the Vatican, Madrid, Kovno and Sofia </w:t>
      </w:r>
      <w:r>
        <w:rPr>
          <w:rStyle w:val="Text2"/>
        </w:rPr>
        <w:t xml:space="preserve">159 </w:t>
      </w:r>
      <w:r>
        <w:t xml:space="preserve">. Mohmann left his position in 1962, being the new ambassador in Colombia Luitpold Werz, also a diplomat of the Third Reich affiliated with the Nazi party </w:t>
      </w:r>
      <w:r>
        <w:rPr>
          <w:rStyle w:val="Text2"/>
        </w:rPr>
        <w:t xml:space="preserve">160 </w:t>
      </w:r>
      <w:r>
        <w:t xml:space="preserve">, carrying out functions for Hitler in Australia, Spain, South Africa and Portuguese West Africa. Werz stepped down in 1964, and Ernst Ludwig Ostermann von Roth </w:t>
      </w:r>
      <w:r>
        <w:rPr>
          <w:rStyle w:val="Text2"/>
        </w:rPr>
        <w:t xml:space="preserve">161 took over in his place </w:t>
      </w:r>
      <w:r>
        <w:t>. If there were fugitive Nazis in Colombia in those years, surely they would not be denounced even by the Government, and even less by the German ambassadors, since these diplomats had been their former comrades.</w:t>
      </w:r>
    </w:p>
    <w:p>
      <w:pPr>
        <w:pStyle w:val="Heading 2"/>
      </w:pPr>
      <w:r>
        <w:t xml:space="preserve">TESTIMONIALS</w:t>
        <w:br w:clear="none"/>
      </w:r>
    </w:p>
    <w:p>
      <w:pPr>
        <w:pStyle w:val="Normal"/>
      </w:pPr>
      <w:r>
        <w:t xml:space="preserve">Regarding the witnesses to the presence of the Nazi hierarch in Tunja, in my book </w:t>
      </w:r>
      <w:r>
        <w:rPr>
          <w:rStyle w:val="Text0"/>
        </w:rPr>
        <w:t xml:space="preserve">Hitler in Colombia </w:t>
      </w:r>
      <w:r>
        <w:t>(2018) I mention the testimony of a 103-year-old nun, Rosenda Camargo. She assured that, along with a group of sisters, she happened to see Hitler in the Plaza Bolívar in the 1950s. Another quoted testimony is that of Eduardo Pulido Villamil, a man who was raised in an orphanage where some German children apparently arrived after the war. This character, who in Colombia moved in German circles, told his son, Rubén Pelusa Pulido Galindo, that he knew that Hitler had been in Tunja. Pelusa believes that his father, unknown to his own family, frequented Nazi circles that handled information about the presence of the Nazi leader in their country.</w:t>
      </w:r>
    </w:p>
    <w:p>
      <w:pPr>
        <w:pStyle w:val="Normal"/>
      </w:pPr>
      <w:r>
        <w:t xml:space="preserve">Pulido Villamil recounted that, in Tunja, Hitler sometimes lived in that same town and other times in a farm that was on the outskirts, in a mountainous area close to the center of that city, although he did not expressly mention the exact location. In Colombia, I also heard versions that Hitler frequented the thermal baths of Paipa, a town near Tunja, located just 45 kilometers away. Looking in the archives of period newspapers, I found that the newspaper </w:t>
      </w:r>
      <w:r>
        <w:rPr>
          <w:rStyle w:val="Text0"/>
        </w:rPr>
        <w:t xml:space="preserve">El Espectador </w:t>
      </w:r>
      <w:r>
        <w:t xml:space="preserve">had at the time published a note referring to the possible presence of the Nazi leader in those thermal baths, after the well-known chronicler Felipe González Toledo </w:t>
      </w:r>
      <w:r>
        <w:rPr>
          <w:rStyle w:val="Text2"/>
        </w:rPr>
        <w:t xml:space="preserve">162 </w:t>
      </w:r>
      <w:r>
        <w:t xml:space="preserve">heard the testimony of a man who gave details of having seen him in a hotel bar. The witness assured that, in addition to himself, a group made up of an official who had worked as a journalist, a doctor, a lawyer and an engineer, among other people, had recognized the Nazi leader. They all agreed that the person they saw in that place, for a brief period of time, was Hitler who withdrew when he realized that he had been recognized and that the members of that group were whispering in amazement as they watched him. The chronicle of that brief incident was edited in an article titled "Hitler in the Paipa Hot Springs," published on January 31, 1953 in </w:t>
      </w:r>
      <w:r>
        <w:rPr>
          <w:rStyle w:val="Text0"/>
        </w:rPr>
        <w:t xml:space="preserve">El Espectador </w:t>
      </w:r>
      <w:r>
        <w:t>.</w:t>
      </w:r>
    </w:p>
    <w:p>
      <w:pPr>
        <w:pStyle w:val="Normal"/>
      </w:pPr>
      <w:r>
        <w:t xml:space="preserve">Another testimony was provided to me by the writer Edwin Umaña </w:t>
      </w:r>
      <w:r>
        <w:rPr>
          <w:rStyle w:val="Text2"/>
        </w:rPr>
        <w:t xml:space="preserve">163 </w:t>
      </w:r>
      <w:r>
        <w:t>, who told me that his grandfather, Cristo Umaña, assured that Hitler had been honored in Paipa by President Laureano Gómez, who offered the Nazi leader a lunch in his honor there: “ He was told by people who worked on the farm where they had the tribute lunch [to Hitler]. They were stories that he told with fear. At that time, no one believed him, they thought my grandfather was crazy, even my grandmother, when she told him that, told him to shut up,” Umaña assured me.</w:t>
      </w:r>
    </w:p>
    <w:p>
      <w:pPr>
        <w:pStyle w:val="Normal"/>
      </w:pPr>
      <w:r>
        <w:t xml:space="preserve">Another testimony was given to me by Georg Alexander von Gutzmann, a Colombian of German descent who lives in Bogotá, whom you can interview </w:t>
      </w:r>
      <w:r>
        <w:rPr>
          <w:rStyle w:val="Text2"/>
        </w:rPr>
        <w:t xml:space="preserve">164 </w:t>
      </w:r>
      <w:r>
        <w:t xml:space="preserve">. According to this narration, Gutzmann's grandparents traveled periodically to Paipa, and there they found out that the Führer had been in that town around the 1950s: “My grandfather Jorge Raphael Gutzmann found out by talking with the local people, and also with the owner of the hotel I don't remember which one it was” </w:t>
      </w:r>
      <w:r>
        <w:rPr>
          <w:rStyle w:val="Text2"/>
        </w:rPr>
        <w:t xml:space="preserve">165 </w:t>
      </w:r>
      <w:r>
        <w:t>, he assured me. According to Gutzmann's grandfather, Hitler went to the Paipa thermal baths to alleviate his physical ailments. Regarding the hotel, whose name is not mentioned in the accounts, everything indicates that it is the Termales, built by the Colombian State in 1939, which I was able to visit during my investigation. The building has not been modified maintaining its old architecture. The old hot spring pool is also enabled.</w:t>
      </w:r>
    </w:p>
    <w:p>
      <w:pPr>
        <w:pStyle w:val="Normal"/>
      </w:pPr>
      <w:r>
        <w:t xml:space="preserve">Said hotel in the fifties was the </w:t>
      </w:r>
      <w:r>
        <w:rPr>
          <w:rStyle w:val="Text0"/>
        </w:rPr>
        <w:t xml:space="preserve">top establishment </w:t>
      </w:r>
      <w:r>
        <w:t xml:space="preserve">of the time because it had something that the other lodgings in the place lacked: a bar (I also verified its existence </w:t>
      </w:r>
      <w:r>
        <w:rPr>
          <w:rStyle w:val="Text0"/>
        </w:rPr>
        <w:t xml:space="preserve">on site </w:t>
      </w:r>
      <w:r>
        <w:t xml:space="preserve">). This information is important because the article in the newspaper </w:t>
      </w:r>
      <w:r>
        <w:rPr>
          <w:rStyle w:val="Text0"/>
        </w:rPr>
        <w:t xml:space="preserve">El Espectador </w:t>
      </w:r>
      <w:r>
        <w:t xml:space="preserve">, cited above, indicates that when they saw Hitler, he was in a hotel bar. Another interesting fact is that the concessionaire of Termales in those years was Vicente Edes, the same man who managed the Colonial Residences in Tunja where Hitler was, according to the CIA documents that have been seen before </w:t>
      </w:r>
      <w:r>
        <w:rPr>
          <w:rStyle w:val="Text2"/>
        </w:rPr>
        <w:t xml:space="preserve">166 </w:t>
      </w:r>
      <w:r>
        <w:t>.</w:t>
      </w:r>
    </w:p>
    <w:p>
      <w:pPr>
        <w:pStyle w:val="Normal"/>
      </w:pPr>
      <w:r>
        <w:t>Former employees recall that, at that time, "many people from World War II came to the Hotel Termales", alluding to the German soldiers who had arrived at that place. Let's agree that it is a fact that attracts a lot of attention and that is very interesting for this story. Someone who made this statement was the former bellhop of the hotel establishment, Luis Molano, who, when referring to European visitors, said that "they came to the hotel from the war front." Molano complained that such special visitors left him tips in foreign currency and, like the other employees who received some gratuity from the passengers, in Paipa he had no place to exchange those values for Colombian pesos. Foreigners, mostly Germans, could get to the Termales hotel by plane landing on the runway that was located in front of the same hotel establishment. A real luxury for the time. The truth is that it is strange that German war veterans came from Europe to meet in a hotel in a small town in the center of Colombia, totally unknown to the world.</w:t>
      </w:r>
    </w:p>
    <w:p>
      <w:pPr>
        <w:pStyle w:val="Normal"/>
      </w:pPr>
      <w:r>
        <w:t>Now, it is not a novelty that Hitler enjoyed thermal baths since we know that, before he was Führer, he did so in Germany in the Black Forest area. On the other hand, the Nazi leader located his mountain residence, popularly known as Nido de Águilas, in Berchtesgaden, a thermal area, where the famous Watzmann Therme complex stands out to this day. An admirer of the thermal baths infrastructure built by the Roman Empire, already as Führer, he commissioned the architect Cäsar Pinnau to design a thermal bath complex for Berlin.</w:t>
      </w:r>
    </w:p>
    <w:p>
      <w:pPr>
        <w:pStyle w:val="Normal"/>
      </w:pPr>
      <w:r>
        <w:t xml:space="preserve">After the war, during his stay in Patagonia, he could enjoy the exclusive thermal baths of the Termas de Puyehue hotel, located in Chile, almost on the border with Argentina, very close to the Inalco residence, where the Führer lived on the shores of the Nahuel Huapi Lake </w:t>
      </w:r>
      <w:r>
        <w:rPr>
          <w:rStyle w:val="Text2"/>
        </w:rPr>
        <w:t xml:space="preserve">167 </w:t>
      </w:r>
      <w:r>
        <w:t>. In addition, in Argentina, Hitler had an exclusive room in the Gran Hotel Viena, owned by the German businessman Máximo Pahlke, located on the shores of the Mar Chiquita lagoon, a large mirror of salt water, as I have recounted in detail in my previous books. . That lodging had a rehabilitation area, with alternative therapies, such as mud therapy, with access allowed only to Germans, especially war veterans. In the establishment, which was very exclusive, you could enjoy thermal water baths from the lagoon.</w:t>
      </w:r>
    </w:p>
    <w:p>
      <w:pPr>
        <w:pStyle w:val="Heading 2"/>
      </w:pPr>
      <w:r>
        <w:t xml:space="preserve">HITLER'S FALSE MUSTACHE</w:t>
        <w:br w:clear="none"/>
      </w:r>
    </w:p>
    <w:p>
      <w:pPr>
        <w:pStyle w:val="Normal"/>
      </w:pPr>
      <w:r>
        <w:t xml:space="preserve">The businessman Carlos Duarte is a relevant direct witness of this investigation since he assured me that he had seen the Nazi leader in Bogotá in the fifties. Duarte told me that since the late 1940s his mother had worked at the San José pension, located in the heart of the Colombian capital, whose first owner was Indalecio Rodríguez, a native of Paipa, located on Calle 12, between Carreras 5. . </w:t>
      </w:r>
      <w:r>
        <w:rPr>
          <w:rStyle w:val="Text9"/>
        </w:rPr>
        <w:t xml:space="preserve">a </w:t>
      </w:r>
      <w:r>
        <w:t xml:space="preserve">and 6. </w:t>
      </w:r>
      <w:r>
        <w:rPr>
          <w:rStyle w:val="Text9"/>
        </w:rPr>
        <w:t xml:space="preserve">a, </w:t>
      </w:r>
      <w:r>
        <w:t>north side.</w:t>
      </w:r>
    </w:p>
    <w:p>
      <w:pPr>
        <w:pStyle w:val="Normal"/>
      </w:pPr>
      <w:r>
        <w:t xml:space="preserve">An interesting fact is that the San José accommodation was bought by Professor Julius Sieber, the rector of the University of Tunja, a friend of Adolf Hitler, a link to which I have previously referred. The concrete thing is that as a teenager Duarte worked there under the administration of Arturo Tide, a German ex-combatant who had emigrated to Colombia. Duarte, who was 13 years old at the time, recalls that the pension was used by the pilots and flight attendants of the airline Avianca, linked in the beginning to German capital </w:t>
      </w:r>
      <w:r>
        <w:rPr>
          <w:rStyle w:val="Text2"/>
        </w:rPr>
        <w:t xml:space="preserve">168 </w:t>
      </w:r>
      <w:r>
        <w:t>. Duarte explained to me that he ran the bar of the San José pension where, according to what he said, a group of Nazi Germans would periodically meet, although he never knew who they were. In this regard, he explained that Tide organized these meetings with some frequency, so these meetings were almost routine. The witness told me that on one of those occasions something incredible happened that he would never forget:</w:t>
      </w:r>
    </w:p>
    <w:p>
      <w:pPr>
        <w:pStyle w:val="Normal"/>
      </w:pPr>
      <w:r>
        <w:t xml:space="preserve">It caught my attention that a man who had never come before arrived, who had no mustache, and I saw him enter the bathroom alone, and when he came out he had Hitler's mustache. Then he went to the bar room where the Germans were gathered. When he entered [the bar] everyone stood up and started doing the Nazi salute, and shouting the famous Heil, Hitler! </w:t>
      </w:r>
      <w:r>
        <w:rPr>
          <w:rStyle w:val="Text2"/>
        </w:rPr>
        <w:t>169</w:t>
      </w:r>
    </w:p>
    <w:p>
      <w:pPr>
        <w:pStyle w:val="Normal"/>
      </w:pPr>
      <w:r>
        <w:t xml:space="preserve">The witness recalled that on that occasion "everything was very serious, the Germans greeted him shouting, and he remained standing, erect, silent, as if nodding his head, until he sat down and the meeting began." Duarte told me that he never had any doubt that this character was Hitler with a false mustache. He assures that after that event, which would mark him forever, German meetings continued to be held at the San José pension, but that person he identified as the Führer never appeared again. “For me it was Hitler, for me it was him. . . It wasn't just because of the mustache, it was his demeanor, the way they treated him, the way they greeted him, I swear that person was Hitler!" </w:t>
      </w:r>
      <w:r>
        <w:rPr>
          <w:rStyle w:val="Text2"/>
        </w:rPr>
        <w:t xml:space="preserve">170 </w:t>
      </w:r>
      <w:r>
        <w:t>, concluded Duarte with absolute conviction.</w:t>
      </w:r>
    </w:p>
    <w:p>
      <w:pPr>
        <w:pStyle w:val="Heading 2"/>
      </w:pPr>
      <w:r>
        <w:t xml:space="preserve">IN A LAB</w:t>
        <w:br w:clear="none"/>
      </w:r>
    </w:p>
    <w:p>
      <w:pPr>
        <w:pStyle w:val="Normal"/>
      </w:pPr>
      <w:r>
        <w:t>In Bogotá I met and was able to interview the elderly Ana Beatriz María Aguacia Delgado who, to my surprise, told me that she had spoken with Hitler more than once when he visited a German pharmaceutical company, the Sanicol Technical Medical Institute, owned by the Bulgarian businessman Boris Beschiroff. As she was Beschiroff's secretary and trusted person, she knew perfectly well that this important person who went to her workplace was the highest Nazi official, although he called himself "Don Eduardo". What the witness said forced me to investigate all the information she provided, as well as the Sanicol Institute and its owners. It was not an easy task since to begin with, at least I had to find documentation that would allow me to corroborate the legal conformation of the company and the background of its managers. He therefore had to repeat a documentary and testimonial search similar to the one he had carried out before to find out who Philip Citroën and Julius Sieber really were.</w:t>
      </w:r>
    </w:p>
    <w:p>
      <w:pPr>
        <w:pStyle w:val="Normal"/>
      </w:pPr>
      <w:r>
        <w:t>After weeks of inquiries, I was able to find out that the aforementioned Beschiroff arrived in Colombia in 1934, being an active militant of the Nazi regime. The name of Beschiroff appears mentioned as a representative of Laboratorios Francia in the catalogs of the latter commercial firm based in Colombia and as head of the Sanicol SA Technical Medical Institute, whose manager was Alfonso Álvarez and Johann Walter Blell Mones as secretary. The latter was German and arrived in Colombia in 1935, a year after Beschiroff did, receiving alien identification number 18,696.</w:t>
      </w:r>
    </w:p>
    <w:p>
      <w:pPr>
        <w:pStyle w:val="Normal"/>
      </w:pPr>
      <w:r>
        <w:t xml:space="preserve">The Instituto Médico Técnico Sanicol SA was registered in the Public Registry of Commerce of Bogotá on August 23, 1944, under no. 4369. In said document, the "manufacture of products" appears as a "class of business" to be carried out by the company. pharmaceuticals, import of raw material for them”. It is also on record that the aforementioned Institute had as its address in Bogotá, both its offices and laboratories, Carrera 27 # 8-58, and that the firm was affiliated with the Chamber of Commerce of said city. Sanicol dedicated itself to the production of medicines, vaccines, vitamins, royal jelly, and elements for makeup and cosmetics, among other products </w:t>
      </w:r>
      <w:r>
        <w:rPr>
          <w:rStyle w:val="Text2"/>
        </w:rPr>
        <w:t xml:space="preserve">171 </w:t>
      </w:r>
      <w:r>
        <w:t xml:space="preserve">. Beschiroff and Blell lived in Colombia during World War II, a period during which their names were included in the black list drawn up by the United States, which mentioned people and companies related to Nazi activities, whose financial assets were they blocked </w:t>
      </w:r>
      <w:r>
        <w:rPr>
          <w:rStyle w:val="Text2"/>
        </w:rPr>
        <w:t xml:space="preserve">172 </w:t>
      </w:r>
      <w:r>
        <w:t xml:space="preserve">. In the aforementioned list, Blell is related to the Colombian Company of Pfaff Machines and Beschiroff to the company Enrique Kausel y Cia </w:t>
      </w:r>
      <w:r>
        <w:rPr>
          <w:rStyle w:val="Text2"/>
        </w:rPr>
        <w:t xml:space="preserve">173 </w:t>
      </w:r>
      <w:r>
        <w:t xml:space="preserve">. Sanicol had business relationships with Colombian pharmaceutical companies and with Laboratorios Sanitas, from Chile </w:t>
      </w:r>
      <w:r>
        <w:rPr>
          <w:rStyle w:val="Text2"/>
        </w:rPr>
        <w:t xml:space="preserve">174 </w:t>
      </w:r>
      <w:r>
        <w:t xml:space="preserve">. It also had business links with the famous German pharmaceutical firm Boehringer Ingelheim </w:t>
      </w:r>
      <w:r>
        <w:rPr>
          <w:rStyle w:val="Text2"/>
        </w:rPr>
        <w:t xml:space="preserve">175 </w:t>
      </w:r>
      <w:r>
        <w:t>. It is a well-known laboratory company that generated great controversy in 1954 when it hired the Nazi Fritz Fischer, after he was released from prison. The German doctor Fischer had been convicted of war crimes and crimes against humanity for having carried out experiments on human beings in the Ravensbrück concentration camp.</w:t>
      </w:r>
    </w:p>
    <w:p>
      <w:pPr>
        <w:pStyle w:val="Normal"/>
      </w:pPr>
      <w:r>
        <w:t>According to Mrs. Aguacia's account, Beschiroff had told his trusted employees, among whom she was, that Hitler had to be called "Don Eduardo" so that his true identity would not come out. Although it should have been a secret who that regular visitor really was, it seems that the rumor spread like wildfire among the laboratory staff, but the issue did not go any further. It was an open secret. In that place, Hitler, accompanied by Beschiroff, toured the laboratories more than once, observing the production of certain drugs, moments during which the Führer asked his host questions with whom he talked animatedly about specific issues that the Nazi boss seemed to know. . This was repeated on several occasions, according to what Aguacia told me.</w:t>
      </w:r>
    </w:p>
    <w:p>
      <w:pPr>
        <w:pStyle w:val="Normal"/>
      </w:pPr>
      <w:r>
        <w:t xml:space="preserve">The woman also mentioned that the person who worked at Sanicol and was aware of Hitler's visits was a German named Eugen Luis Binkele. Upon knowing this information, I began to investigate to find out who the German who worked with Beschiroff was. After a long and patient investigation, with the always effective collaboration of the historian Jacky Paul Bentzinger, I was able to find out that in Nazi Germany Binkele had been in the Luftwaffe and that he had dedicated himself to chemistry applied to the pharmaceutical industry. At the end of the war, Binkele moved to Venezuela, lived in San Antonio de Táchira, and later moved to Colombia </w:t>
      </w:r>
      <w:r>
        <w:rPr>
          <w:rStyle w:val="Text2"/>
        </w:rPr>
        <w:t xml:space="preserve">176 </w:t>
      </w:r>
      <w:r>
        <w:t>. There he signed a contract, which I was able to read in its entirety, to work at the Sanicol SA Technical Medical Institute, represented in the respective agreement by the aforementioned Walter Blell in his capacity as assistant manager of the aforementioned company. Binkele was hired "in his capacity as a technician in the production of pharmaceutical and cosmetic products" to perform "permanently and exclusively" as Head of Production of the aforementioned firm.</w:t>
      </w:r>
    </w:p>
    <w:p>
      <w:pPr>
        <w:pStyle w:val="Normal"/>
      </w:pPr>
      <w:r>
        <w:t xml:space="preserve">According to the agreement, it was "a position of trust and thoughtful investigation" that forced him to "keep confidential everything he knew due to his employment and to be strict in complying with the professional secrecy imposed by his work." In relation to Binkele's tasks, the contract warned that "it must not disclose manufacturing procedures, techniques, commercial production methods, scientific formulas, or other signs or practices that the company uses for its benefit and that result in damages due to its disclosure." </w:t>
      </w:r>
      <w:r>
        <w:rPr>
          <w:rStyle w:val="Text9"/>
        </w:rPr>
        <w:t>[</w:t>
      </w:r>
      <w:r>
        <w:rPr>
          <w:rStyle w:val="Text11"/>
        </w:rPr>
        <w:t>177</w:t>
      </w:r>
      <w:r>
        <w:rPr>
          <w:rStyle w:val="Text9"/>
        </w:rPr>
        <w:t>]</w:t>
      </w:r>
      <w:r>
        <w:t xml:space="preserve"> A monthly remuneration of eight hundred Colombian pesos was established for Binkele, beginning the contract on August 15, 1953.</w:t>
      </w:r>
    </w:p>
    <w:p>
      <w:pPr>
        <w:pStyle w:val="Normal"/>
      </w:pPr>
      <w:r>
        <w:t xml:space="preserve">Grandmother Aguacia, who was in her 90s at the time of the interview, fondly remembered “Don Eduardo”, whom she considered a very respectful person and pleasant to deal with. She also assured me that more than once the Führer had spoken to her, in broken Spanish with a strong Germanic accent, about trivial matters. He even recalled that he participated in the walks that Hitler and Beschiroff took, along with other friends, to the farm that the German businessman had in the countryside in Santandercito, Cundinamarca. To further ensure her testimony, I showed her one of the last photos of Hitler taken in Germany and when she saw the image she assured me: "yes, that's how he was when I met him" </w:t>
      </w:r>
      <w:r>
        <w:rPr>
          <w:rStyle w:val="Text2"/>
        </w:rPr>
        <w:t xml:space="preserve">178 </w:t>
      </w:r>
      <w:r>
        <w:t>. An interesting fact is that, in these excursions, as well as in other events in which Hitler participated, it was absolutely forbidden to take pictures.</w:t>
      </w:r>
    </w:p>
    <w:p>
      <w:pPr>
        <w:pStyle w:val="Normal"/>
      </w:pPr>
      <w:r>
        <w:t xml:space="preserve">In addition to Mrs. Aguacia's testimony, you can locate the house where Hitler would have resided during his visits to Bogotá, located in the residential Teusaquillo neighborhood. According to the testimonies I collected, there the custodians of the founder of National Socialism kept vigilant outside the mansion used by the Führer </w:t>
      </w:r>
      <w:r>
        <w:rPr>
          <w:rStyle w:val="Text2"/>
        </w:rPr>
        <w:t xml:space="preserve">179 </w:t>
      </w:r>
      <w:r>
        <w:t xml:space="preserve">. Neighbors also remember that there was a driver there who drove an impeccable Mercedes Benz that was transporting Adolf Hitler. The witnesses who assure that the Führer lived in that house are Eduardo Giordanelli, Gonzalo Val Sierra and Adriana Galindo, testimonies that I published in my book </w:t>
      </w:r>
      <w:r>
        <w:rPr>
          <w:rStyle w:val="Text0"/>
        </w:rPr>
        <w:t xml:space="preserve">Hitler in Colombia </w:t>
      </w:r>
      <w:r>
        <w:t>(2018).</w:t>
      </w:r>
    </w:p>
    <w:p>
      <w:pPr>
        <w:pStyle w:val="Normal"/>
      </w:pPr>
      <w:r>
        <w:t xml:space="preserve">This residence, with two floors and a tiled roof, is located at Carrera 16 # 33-37 and is currently managed by the Tomás Ruedas Vargas Foundation, related to the San Bartolomé Jesuit school, which brings together former students from Bartolino. . The house was located in a residential area, near the house of President Rojas Pinilla, and was owned by Mr. Alberto Arias de Greiff, according to an investigation by the Colombian publication </w:t>
      </w:r>
      <w:r>
        <w:rPr>
          <w:rStyle w:val="Text0"/>
        </w:rPr>
        <w:t xml:space="preserve">El Expediente </w:t>
      </w:r>
      <w:r>
        <w:t xml:space="preserve">. In a note published by said graphic medium, it is explained that de Greiff "In his youth he was a member and leader of the Fifth Column in Colombia, a group that was allied with Nazi Germany, which operated in Colombia during the presidency of Eduardo Santos Montejo (1938 -1942) and Alberto Lleras Camargo (1945-1946)” </w:t>
      </w:r>
      <w:r>
        <w:rPr>
          <w:rStyle w:val="Text2"/>
        </w:rPr>
        <w:t xml:space="preserve">180 </w:t>
      </w:r>
      <w:r>
        <w:t xml:space="preserve">. It is also assured that in that same property “leaders of the German National Socialist Party who traveled clandestinely to Colombia would have been received. . .” </w:t>
      </w:r>
      <w:r>
        <w:rPr>
          <w:rStyle w:val="Text2"/>
        </w:rPr>
        <w:t xml:space="preserve">181 </w:t>
      </w:r>
      <w:r>
        <w:t>, and that even until recently, meetings were held with representatives of the international ultra-right. In this regard it is noted:</w:t>
      </w:r>
    </w:p>
    <w:p>
      <w:pPr>
        <w:pStyle w:val="Normal"/>
      </w:pPr>
      <w:r>
        <w:t xml:space="preserve">In the house of Alberto Arias De Greiff, periodic meetings were held until 2014, attended by historians, war veterans, fifth columnists, and Falangists with the presence of people like Rafael Chávez and Fabio Roca Vidales, a (Spanish) ex-commander of the phalanx in Spain, winner of the Simón Bolívar Prize for Journalism in Colombia </w:t>
      </w:r>
      <w:r>
        <w:rPr>
          <w:rStyle w:val="Text2"/>
        </w:rPr>
        <w:t xml:space="preserve">182 </w:t>
      </w:r>
      <w:r>
        <w:t>.</w:t>
      </w:r>
    </w:p>
    <w:p>
      <w:pPr>
        <w:pStyle w:val="Normal"/>
      </w:pPr>
      <w:r>
        <w:t xml:space="preserve">The investigative note of </w:t>
      </w:r>
      <w:r>
        <w:rPr>
          <w:rStyle w:val="Text0"/>
        </w:rPr>
        <w:t xml:space="preserve">El Expediente </w:t>
      </w:r>
      <w:r>
        <w:t>publishes a photo of Alberto Arias De Greiff —over 90 years old, who died in 2014— together with the Colombian paramilitary chief Juan de Jesús Pimiento Traslaviña, both giving the Nazi salute. Based on this set of data and background that we have seen, we can ask ourselves: was de Greiff a host to Adolf Hitler during the Führer's visits to Bogotá?</w:t>
      </w:r>
    </w:p>
    <w:p>
      <w:pPr>
        <w:pStyle w:val="Normal"/>
      </w:pPr>
      <w:r>
        <w:t>I had come a long way with my research in Colombia. Now he had several stories related to Hitler there and, also, very importantly, he had interviewed witnesses who had seen the Führer. The unpublished information that he had found supported the possibility that Hitler had been in Colombia and that, therefore, he could have been photographed according to what was expressed in the CIA documents . It was time to start putting together all the pieces found during years of research: the relationship of the European nobility with the National Socialists, particularly the House of Orange; the characteristics of the evacuation plan of the Third Reich, which especially involved the Catholic Church, the US government and different characters from the allied side; the participation of large German companies, several associated with North American companies, which had transferred and laundered capital in America; arms and drug trafficking deals, which financed a large postwar organization run by Nazi veterans; the role of Philip Citroen and that of Prince Bernardo of the Netherlands, key personalities in this plot; the intelligence documents, which leave no doubt about a Hitler living in exile; the witnesses found, who did not know each other, but whose statements coincide; and the exceptional photo of Hitler in Tunja in 1954, whose true origin is certified by old CIA documents .</w:t>
      </w:r>
    </w:p>
    <w:p>
      <w:pPr>
        <w:pStyle w:val="Para 03"/>
      </w:pPr>
      <w:r>
        <w:t>_______________</w:t>
      </w:r>
    </w:p>
    <w:p>
      <w:pPr>
        <w:pStyle w:val="Para 01"/>
      </w:pPr>
      <w:r>
        <w:rPr>
          <w:rStyle w:val="Text1"/>
        </w:rPr>
        <w:t xml:space="preserve">128</w:t>
        <w:br w:clear="none"/>
      </w:r>
      <w:r>
        <w:t xml:space="preserve">  Ricardo Motta Vargas (2017). "The educational contribution of the Germans in Tunja". </w:t>
        <w:br w:clear="none"/>
      </w:r>
      <w:r>
        <w:rPr>
          <w:rStyle w:val="Text0"/>
        </w:rPr>
        <w:t xml:space="preserve">It happened like that. </w:t>
        <w:br w:clear="none"/>
      </w:r>
      <w:r>
        <w:t xml:space="preserve">Available at: </w:t>
        <w:br w:clear="none"/>
      </w:r>
      <w:hyperlink r:id="rId52">
        <w:r>
          <w:rPr>
            <w:rStyle w:val="Text1"/>
          </w:rPr>
          <w:t xml:space="preserve">www.asisucedio.co</w:t>
          <w:br w:clear="none"/>
        </w:r>
      </w:hyperlink>
    </w:p>
    <w:p>
      <w:pPr>
        <w:pStyle w:val="Para 01"/>
      </w:pPr>
      <w:r>
        <w:rPr>
          <w:rStyle w:val="Text1"/>
        </w:rPr>
        <w:t xml:space="preserve">129</w:t>
        <w:br w:clear="none"/>
      </w:r>
      <w:r>
        <w:t xml:space="preserve">  Javier Ocampo López is a Colombian writer, historian, educator and folklorist. Doctor in History from the Colegio de México, 1968, Doctor </w:t>
        <w:br w:clear="none"/>
      </w:r>
      <w:r>
        <w:rPr>
          <w:rStyle w:val="Text0"/>
        </w:rPr>
        <w:t xml:space="preserve">Honoris Causa </w:t>
        <w:br w:clear="none"/>
      </w:r>
      <w:r>
        <w:t xml:space="preserve">in Social Sciences from the Pedagogical and Technological University of Colombia ( UPTC ), 2007. Author of more than a hundred books and a large number of articles published in different written media. .</w:t>
        <w:br w:clear="none"/>
      </w:r>
    </w:p>
    <w:p>
      <w:pPr>
        <w:pStyle w:val="Para 01"/>
      </w:pPr>
      <w:r>
        <w:rPr>
          <w:rStyle w:val="Text1"/>
        </w:rPr>
        <w:t xml:space="preserve">130</w:t>
        <w:br w:clear="none"/>
      </w:r>
      <w:r>
        <w:t xml:space="preserve">  Abel Basti (2018). </w:t>
        <w:br w:clear="none"/>
      </w:r>
      <w:r>
        <w:rPr>
          <w:rStyle w:val="Text0"/>
        </w:rPr>
        <w:t xml:space="preserve">Hitler in Columbia </w:t>
        <w:br w:clear="none"/>
      </w:r>
      <w:r>
        <w:t xml:space="preserve">. Bogota: Planet, p. 319- SS .</w:t>
        <w:br w:clear="none"/>
      </w:r>
    </w:p>
    <w:p>
      <w:pPr>
        <w:pStyle w:val="Para 01"/>
      </w:pPr>
      <w:r>
        <w:rPr>
          <w:rStyle w:val="Text1"/>
        </w:rPr>
        <w:t xml:space="preserve">131</w:t>
        <w:br w:clear="none"/>
      </w:r>
      <w:r>
        <w:rPr>
          <w:rStyle w:val="Text0"/>
        </w:rPr>
        <w:t xml:space="preserve">  ibid </w:t>
        <w:br w:clear="none"/>
      </w:r>
      <w:r>
        <w:t xml:space="preserve">. 130, p. 138.</w:t>
        <w:br w:clear="none"/>
      </w:r>
    </w:p>
    <w:p>
      <w:pPr>
        <w:pStyle w:val="Para 01"/>
      </w:pPr>
      <w:r>
        <w:rPr>
          <w:rStyle w:val="Text1"/>
        </w:rPr>
        <w:t xml:space="preserve">132</w:t>
        <w:br w:clear="none"/>
      </w:r>
      <w:r>
        <w:rPr>
          <w:rStyle w:val="Text0"/>
        </w:rPr>
        <w:t xml:space="preserve">  ibid </w:t>
        <w:br w:clear="none"/>
      </w:r>
      <w:r>
        <w:t xml:space="preserve">. 130, p. 138-139.</w:t>
        <w:br w:clear="none"/>
      </w:r>
    </w:p>
    <w:p>
      <w:pPr>
        <w:pStyle w:val="Para 01"/>
      </w:pPr>
      <w:r>
        <w:rPr>
          <w:rStyle w:val="Text1"/>
        </w:rPr>
        <w:t xml:space="preserve">133</w:t>
        <w:br w:clear="none"/>
      </w:r>
      <w:r>
        <w:rPr>
          <w:rStyle w:val="Text0"/>
        </w:rPr>
        <w:t xml:space="preserve">  ibid </w:t>
        <w:br w:clear="none"/>
      </w:r>
      <w:r>
        <w:t xml:space="preserve">. 130, p. 139.</w:t>
        <w:br w:clear="none"/>
      </w:r>
    </w:p>
    <w:p>
      <w:pPr>
        <w:pStyle w:val="Para 01"/>
      </w:pPr>
      <w:r>
        <w:rPr>
          <w:rStyle w:val="Text1"/>
        </w:rPr>
        <w:t xml:space="preserve">134</w:t>
        <w:br w:clear="none"/>
      </w:r>
      <w:r>
        <w:rPr>
          <w:rStyle w:val="Text0"/>
        </w:rPr>
        <w:t xml:space="preserve">  ibid </w:t>
        <w:br w:clear="none"/>
      </w:r>
      <w:r>
        <w:t xml:space="preserve">. 130, p. 139.</w:t>
        <w:br w:clear="none"/>
      </w:r>
    </w:p>
    <w:p>
      <w:pPr>
        <w:pStyle w:val="Para 01"/>
      </w:pPr>
      <w:r>
        <w:rPr>
          <w:rStyle w:val="Text1"/>
        </w:rPr>
        <w:t xml:space="preserve">135</w:t>
        <w:br w:clear="none"/>
      </w:r>
      <w:r>
        <w:t xml:space="preserve">  Diego Becerra and Olga Restrepo (1993). "The sciences in Colombia: 1783-1790, a historical-sociological perspective". </w:t>
        <w:br w:clear="none"/>
      </w:r>
      <w:r>
        <w:rPr>
          <w:rStyle w:val="Text0"/>
        </w:rPr>
        <w:t xml:space="preserve">Colombian Journal of Education </w:t>
        <w:br w:clear="none"/>
      </w:r>
      <w:r>
        <w:t xml:space="preserve">, (26), p. 31.</w:t>
        <w:br w:clear="none"/>
      </w:r>
    </w:p>
    <w:p>
      <w:pPr>
        <w:pStyle w:val="Para 01"/>
      </w:pPr>
      <w:r>
        <w:rPr>
          <w:rStyle w:val="Text1"/>
        </w:rPr>
        <w:t xml:space="preserve">136</w:t>
        <w:br w:clear="none"/>
      </w:r>
      <w:r>
        <w:t xml:space="preserve">  Alin Helg (2001). "Initiation of a process of school reforms between 1924 and 1934" In </w:t>
        <w:br w:clear="none"/>
      </w:r>
      <w:r>
        <w:rPr>
          <w:rStyle w:val="Text0"/>
        </w:rPr>
        <w:t xml:space="preserve">Education in Colombia: 1918-1957 A social, economic and political history. Bogotá: </w:t>
        <w:br w:clear="none"/>
      </w:r>
      <w:r>
        <w:t xml:space="preserve">National Pedagogical University, p.178. More about Rafael Bernal's experience can be found in Rafael Bernal, </w:t>
        <w:br w:clear="none"/>
      </w:r>
      <w:r>
        <w:rPr>
          <w:rStyle w:val="Text0"/>
        </w:rPr>
        <w:t xml:space="preserve">La réforme </w:t>
        <w:br w:clear="none"/>
      </w:r>
      <w:r>
        <w:t xml:space="preserve">, 40, Escuela Normal Superior de Tunja. boyacá Colombia (Tunja, 1931).</w:t>
        <w:br w:clear="none"/>
      </w:r>
    </w:p>
    <w:p>
      <w:pPr>
        <w:pStyle w:val="Para 01"/>
      </w:pPr>
      <w:r>
        <w:rPr>
          <w:rStyle w:val="Text1"/>
        </w:rPr>
        <w:t xml:space="preserve">137</w:t>
        <w:br w:clear="none"/>
      </w:r>
      <w:r>
        <w:t xml:space="preserve">  Archive Ministry of Foreign Affairs. Report of the head of the Investigations Department of the National Police, Arturo Vallejo Sánchez, to the General Directorate of the Police, January 13, 1942.</w:t>
        <w:br w:clear="none"/>
      </w:r>
    </w:p>
    <w:p>
      <w:pPr>
        <w:pStyle w:val="Para 01"/>
      </w:pPr>
      <w:r>
        <w:rPr>
          <w:rStyle w:val="Text1"/>
        </w:rPr>
        <w:t xml:space="preserve">138</w:t>
        <w:br w:clear="none"/>
      </w:r>
      <w:r>
        <w:t xml:space="preserve">  Javier López Ocampo (2003). </w:t>
        <w:br w:clear="none"/>
      </w:r>
      <w:r>
        <w:rPr>
          <w:rStyle w:val="Text0"/>
        </w:rPr>
        <w:t xml:space="preserve">Creation and founders of the Pedagogical University of Colombia </w:t>
        <w:br w:clear="none"/>
      </w:r>
      <w:r>
        <w:t xml:space="preserve">. Tunja: Búhos, Editorial Pedagogical and Technological University of Colombia.</w:t>
        <w:br w:clear="none"/>
      </w:r>
    </w:p>
    <w:p>
      <w:pPr>
        <w:pStyle w:val="Para 01"/>
      </w:pPr>
      <w:r>
        <w:rPr>
          <w:rStyle w:val="Text1"/>
        </w:rPr>
        <w:t xml:space="preserve">139</w:t>
        <w:br w:clear="none"/>
      </w:r>
      <w:r>
        <w:t xml:space="preserve">  Julius Sieber. Job application submitted to the Ministry of Foreign Affairs of Colombia. File no. 1808-82-14.</w:t>
        <w:br w:clear="none"/>
      </w:r>
    </w:p>
    <w:p>
      <w:pPr>
        <w:pStyle w:val="Para 01"/>
      </w:pPr>
      <w:r>
        <w:rPr>
          <w:rStyle w:val="Text1"/>
        </w:rPr>
        <w:t xml:space="preserve">140</w:t>
        <w:br w:clear="none"/>
      </w:r>
      <w:r>
        <w:t xml:space="preserve">  Communications with Rafael Bulla Pinto by chat during March 2018.</w:t>
        <w:br w:clear="none"/>
      </w:r>
    </w:p>
    <w:p>
      <w:pPr>
        <w:pStyle w:val="Para 01"/>
      </w:pPr>
      <w:r>
        <w:rPr>
          <w:rStyle w:val="Text1"/>
        </w:rPr>
        <w:t xml:space="preserve">141</w:t>
        <w:br w:clear="none"/>
      </w:r>
      <w:r>
        <w:t xml:space="preserve">  Abel Basti (2018), </w:t>
        <w:br w:clear="none"/>
      </w:r>
      <w:r>
        <w:rPr>
          <w:rStyle w:val="Text0"/>
        </w:rPr>
        <w:t xml:space="preserve">Hitler in Colombia </w:t>
        <w:br w:clear="none"/>
      </w:r>
      <w:r>
        <w:t xml:space="preserve">, p. 327.</w:t>
        <w:br w:clear="none"/>
      </w:r>
    </w:p>
    <w:p>
      <w:pPr>
        <w:pStyle w:val="Para 01"/>
      </w:pPr>
      <w:r>
        <w:rPr>
          <w:rStyle w:val="Text1"/>
        </w:rPr>
        <w:t xml:space="preserve">142</w:t>
        <w:br w:clear="none"/>
      </w:r>
      <w:r>
        <w:t xml:space="preserve">  Julius Sieber. Record, Colombian National Police, Foreigners Section, February 27, 1952.</w:t>
        <w:br w:clear="none"/>
      </w:r>
    </w:p>
    <w:p>
      <w:pPr>
        <w:pStyle w:val="Para 01"/>
      </w:pPr>
      <w:r>
        <w:rPr>
          <w:rStyle w:val="Text1"/>
        </w:rPr>
        <w:t xml:space="preserve">143</w:t>
        <w:br w:clear="none"/>
      </w:r>
      <w:r>
        <w:rPr>
          <w:rStyle w:val="Text0"/>
        </w:rPr>
        <w:t xml:space="preserve">  La Vanguardia </w:t>
        <w:br w:clear="none"/>
      </w:r>
      <w:r>
        <w:t xml:space="preserve">newspaper , May 9, 2007.</w:t>
        <w:br w:clear="none"/>
      </w:r>
    </w:p>
    <w:p>
      <w:pPr>
        <w:pStyle w:val="Para 01"/>
      </w:pPr>
      <w:r>
        <w:rPr>
          <w:rStyle w:val="Text1"/>
        </w:rPr>
        <w:t xml:space="preserve">144</w:t>
        <w:br w:clear="none"/>
      </w:r>
      <w:r>
        <w:t xml:space="preserve">  Julius Sieber. Job application submitted to the Ministry of Foreign Affairs of Colombia. File no. 1808-82-14.</w:t>
        <w:br w:clear="none"/>
      </w:r>
    </w:p>
    <w:p>
      <w:pPr>
        <w:pStyle w:val="Para 01"/>
      </w:pPr>
      <w:r>
        <w:rPr>
          <w:rStyle w:val="Text1"/>
        </w:rPr>
        <w:t xml:space="preserve">145</w:t>
        <w:br w:clear="none"/>
      </w:r>
      <w:r>
        <w:t xml:space="preserve">  Julius Sieber. Record, Colombian National Police, Foreigners Section, February 27, 1952.</w:t>
        <w:br w:clear="none"/>
      </w:r>
    </w:p>
    <w:p>
      <w:pPr>
        <w:pStyle w:val="Para 01"/>
      </w:pPr>
      <w:r>
        <w:rPr>
          <w:rStyle w:val="Text1"/>
        </w:rPr>
        <w:t xml:space="preserve">146</w:t>
        <w:br w:clear="none"/>
      </w:r>
      <w:r>
        <w:t xml:space="preserve">  Interview with Carlos Julio Duarte, Paipa, October 24, 2017.</w:t>
        <w:br w:clear="none"/>
      </w:r>
    </w:p>
    <w:p>
      <w:pPr>
        <w:pStyle w:val="Para 01"/>
      </w:pPr>
      <w:r>
        <w:rPr>
          <w:rStyle w:val="Text1"/>
        </w:rPr>
        <w:t xml:space="preserve">147</w:t>
        <w:br w:clear="none"/>
      </w:r>
      <w:r>
        <w:t xml:space="preserve">  Decree 2655, October 10, 1953, by which the Pedagogical University of Colombia is created, with headquarters in the city of Tunja and other provisions are issued.</w:t>
        <w:br w:clear="none"/>
      </w:r>
    </w:p>
    <w:p>
      <w:pPr>
        <w:pStyle w:val="Para 01"/>
      </w:pPr>
      <w:r>
        <w:rPr>
          <w:rStyle w:val="Text1"/>
        </w:rPr>
        <w:t xml:space="preserve">148</w:t>
        <w:br w:clear="none"/>
      </w:r>
      <w:r>
        <w:t xml:space="preserve">  "The Eagle represents power and authority" explains the Technological and Pedagogical University of Tunja when referring to the symbols used in its emblems, according to information published on the website. More information can be found at </w:t>
        <w:br w:clear="none"/>
      </w:r>
      <w:hyperlink r:id="rId53">
        <w:r>
          <w:rPr>
            <w:rStyle w:val="Text1"/>
          </w:rPr>
          <w:t xml:space="preserve">http://www.uptc.edu.co/infantil/1_ns#:~:text=Logo%20S%C3%ADmbolo&amp;text=El%20%C3%A1guila%3A%20significa%20poder%20y, in%20honour%20%20Cacique%20Goranchacha </w:t>
          <w:br w:clear="none"/>
        </w:r>
      </w:hyperlink>
      <w:r>
        <w:t xml:space="preserve">.</w:t>
        <w:br w:clear="none"/>
      </w:r>
    </w:p>
    <w:p>
      <w:pPr>
        <w:pStyle w:val="Para 01"/>
      </w:pPr>
      <w:r>
        <w:rPr>
          <w:rStyle w:val="Text1"/>
        </w:rPr>
        <w:t xml:space="preserve">149</w:t>
        <w:br w:clear="none"/>
      </w:r>
      <w:r>
        <w:t xml:space="preserve">  Runes are symbols that were used to write in the Germanic languages before the Christianization of part of Europe. The oldest runic inscriptions found date back to 150 AD.</w:t>
        <w:br w:clear="none"/>
      </w:r>
    </w:p>
    <w:p>
      <w:pPr>
        <w:pStyle w:val="Para 01"/>
      </w:pPr>
      <w:r>
        <w:rPr>
          <w:rStyle w:val="Text1"/>
        </w:rPr>
        <w:t xml:space="preserve">150</w:t>
        <w:br w:clear="none"/>
      </w:r>
      <w:r>
        <w:t xml:space="preserve">  Abel Basti (2018), </w:t>
        <w:br w:clear="none"/>
      </w:r>
      <w:r>
        <w:rPr>
          <w:rStyle w:val="Text0"/>
        </w:rPr>
        <w:t xml:space="preserve">Hitler in Colombia </w:t>
        <w:br w:clear="none"/>
      </w:r>
      <w:r>
        <w:t xml:space="preserve">, p. 331.</w:t>
        <w:br w:clear="none"/>
      </w:r>
    </w:p>
    <w:p>
      <w:pPr>
        <w:pStyle w:val="Para 06"/>
      </w:pPr>
      <w:r>
        <w:rPr>
          <w:rStyle w:val="Text7"/>
        </w:rPr>
        <w:t xml:space="preserve">151</w:t>
        <w:br w:clear="none"/>
      </w:r>
      <w:r>
        <w:t xml:space="preserve">  ibid </w:t>
        <w:br w:clear="none"/>
      </w:r>
      <w:r>
        <w:rPr>
          <w:rStyle w:val="Text6"/>
        </w:rPr>
        <w:t xml:space="preserve">. 150.</w:t>
        <w:br w:clear="none"/>
      </w:r>
    </w:p>
    <w:p>
      <w:pPr>
        <w:pStyle w:val="Para 01"/>
      </w:pPr>
      <w:r>
        <w:rPr>
          <w:rStyle w:val="Text1"/>
        </w:rPr>
        <w:t xml:space="preserve">152</w:t>
        <w:br w:clear="none"/>
      </w:r>
      <w:r>
        <w:t xml:space="preserve">  On how the German diplomatic service was a safe area for the Nazis after the war, see Abel Basti (2018). </w:t>
        <w:br w:clear="none"/>
      </w:r>
      <w:r>
        <w:rPr>
          <w:rStyle w:val="Text0"/>
        </w:rPr>
        <w:t xml:space="preserve">Hitler in Columbia </w:t>
        <w:br w:clear="none"/>
      </w:r>
      <w:r>
        <w:t xml:space="preserve">. Bogota: Planet.</w:t>
        <w:br w:clear="none"/>
      </w:r>
    </w:p>
    <w:p>
      <w:pPr>
        <w:pStyle w:val="Para 01"/>
      </w:pPr>
      <w:r>
        <w:rPr>
          <w:rStyle w:val="Text1"/>
        </w:rPr>
        <w:t xml:space="preserve">153</w:t>
        <w:br w:clear="none"/>
      </w:r>
      <w:r>
        <w:t xml:space="preserve">  Diego Pedraza Runner. “CIME mission in Colombia”. Report prepared especially for this investigation.</w:t>
        <w:br w:clear="none"/>
      </w:r>
    </w:p>
    <w:p>
      <w:pPr>
        <w:pStyle w:val="Para 01"/>
      </w:pPr>
      <w:r>
        <w:rPr>
          <w:rStyle w:val="Text1"/>
        </w:rPr>
        <w:t xml:space="preserve">154</w:t>
        <w:br w:clear="none"/>
      </w:r>
      <w:r>
        <w:t xml:space="preserve">  Laureano Gómez forged a good relationship with the future leaders of the Third Reich during his stay in Germany between 1930 and 1933, as Colombian ambassador to that country. It is even mentioned that he would have had a direct relationship with Adolf Hitler, who, at that time, was beginning his rise to the German Chancellery.</w:t>
        <w:br w:clear="none"/>
      </w:r>
    </w:p>
    <w:p>
      <w:pPr>
        <w:pStyle w:val="Para 01"/>
      </w:pPr>
      <w:r>
        <w:rPr>
          <w:rStyle w:val="Text1"/>
        </w:rPr>
        <w:t xml:space="preserve">155</w:t>
        <w:br w:clear="none"/>
      </w:r>
      <w:r>
        <w:t xml:space="preserve">  Diego Pedraza Runner. "CIME mission in Colombia". Report prepared especially for this investigation.</w:t>
        <w:br w:clear="none"/>
      </w:r>
    </w:p>
    <w:p>
      <w:pPr>
        <w:pStyle w:val="Para 06"/>
      </w:pPr>
      <w:r>
        <w:rPr>
          <w:rStyle w:val="Text7"/>
        </w:rPr>
        <w:t xml:space="preserve">156</w:t>
        <w:br w:clear="none"/>
      </w:r>
      <w:r>
        <w:t xml:space="preserve">  ibid </w:t>
        <w:br w:clear="none"/>
      </w:r>
      <w:r>
        <w:rPr>
          <w:rStyle w:val="Text6"/>
        </w:rPr>
        <w:t xml:space="preserve">. 155.</w:t>
        <w:br w:clear="none"/>
      </w:r>
    </w:p>
    <w:p>
      <w:pPr>
        <w:pStyle w:val="Para 06"/>
      </w:pPr>
      <w:r>
        <w:rPr>
          <w:rStyle w:val="Text7"/>
        </w:rPr>
        <w:t xml:space="preserve">157</w:t>
        <w:br w:clear="none"/>
      </w:r>
      <w:r>
        <w:t xml:space="preserve">  ibid </w:t>
        <w:br w:clear="none"/>
      </w:r>
      <w:r>
        <w:rPr>
          <w:rStyle w:val="Text6"/>
        </w:rPr>
        <w:t xml:space="preserve">. 155.</w:t>
        <w:br w:clear="none"/>
      </w:r>
    </w:p>
    <w:p>
      <w:pPr>
        <w:pStyle w:val="Para 01"/>
      </w:pPr>
      <w:r>
        <w:rPr>
          <w:rStyle w:val="Text1"/>
        </w:rPr>
        <w:t xml:space="preserve">158</w:t>
        <w:br w:clear="none"/>
      </w:r>
      <w:r>
        <w:t xml:space="preserve">  From 1932 to 1933 Schwendemann worked at the Reich embassy in Geneva. From 1935 to 1937, he served in the embassies of Paris and Madrid. In 1939 he worked in the political department of the Ministry of Foreign Affairs and, from 1941, in the embassy in occupied France, where he directed the Press Department.</w:t>
        <w:br w:clear="none"/>
      </w:r>
    </w:p>
    <w:p>
      <w:pPr>
        <w:pStyle w:val="Para 01"/>
      </w:pPr>
      <w:r>
        <w:rPr>
          <w:rStyle w:val="Text1"/>
        </w:rPr>
        <w:t xml:space="preserve">159</w:t>
        <w:br w:clear="none"/>
      </w:r>
      <w:r>
        <w:t xml:space="preserve">  At the end of the war, Mohmann was arrested by the Soviets who kept him prisoner for nine years. After being released, in 1954, he was appointed as a civil servant in the Ministry of Foreign Affairs of the Federal Republic of Germany. In mid-July 1956 he was granted the </w:t>
        <w:br w:clear="none"/>
      </w:r>
      <w:r>
        <w:rPr>
          <w:rStyle w:val="Text0"/>
        </w:rPr>
        <w:t xml:space="preserve">agreement </w:t>
        <w:br w:clear="none"/>
      </w:r>
      <w:r>
        <w:t xml:space="preserve">as ambassador in Bogotá.</w:t>
        <w:br w:clear="none"/>
      </w:r>
    </w:p>
    <w:p>
      <w:pPr>
        <w:pStyle w:val="Para 01"/>
      </w:pPr>
      <w:r>
        <w:rPr>
          <w:rStyle w:val="Text1"/>
        </w:rPr>
        <w:t xml:space="preserve">160</w:t>
        <w:br w:clear="none"/>
      </w:r>
      <w:r>
        <w:t xml:space="preserve">  On October 1, 1934, Werz joined the NSDAP , with membership number 2,873,248.</w:t>
        <w:br w:clear="none"/>
      </w:r>
    </w:p>
    <w:p>
      <w:pPr>
        <w:pStyle w:val="Para 01"/>
      </w:pPr>
      <w:r>
        <w:rPr>
          <w:rStyle w:val="Text1"/>
        </w:rPr>
        <w:t xml:space="preserve">161</w:t>
        <w:br w:clear="none"/>
      </w:r>
      <w:r>
        <w:t xml:space="preserve">  This diplomat, in 1937, had joined the Nazi party, with membership number 3 810 743 and came to have the rank of Lieutenant Leader of the SS (# 156496). During the Third Reich Ostermann von Roth was appointed representative of the Ministry of Foreign Affairs in the High Command of the Army II. In 1941 he was second secretary of the German Embassy in Washington and, in 1944, counselor of the Nazi legation in Lisbon, Portugal.</w:t>
        <w:br w:clear="none"/>
      </w:r>
    </w:p>
    <w:p>
      <w:pPr>
        <w:pStyle w:val="Para 01"/>
      </w:pPr>
      <w:r>
        <w:rPr>
          <w:rStyle w:val="Text1"/>
        </w:rPr>
        <w:t xml:space="preserve">162</w:t>
        <w:br w:clear="none"/>
      </w:r>
      <w:r>
        <w:t xml:space="preserve">  Felipe González Toledo (1911-1991) was a writer in the newspapers </w:t>
        <w:br w:clear="none"/>
      </w:r>
      <w:r>
        <w:rPr>
          <w:rStyle w:val="Text0"/>
        </w:rPr>
        <w:t xml:space="preserve">El Liberal </w:t>
        <w:br w:clear="none"/>
      </w:r>
      <w:r>
        <w:t xml:space="preserve">, </w:t>
        <w:br w:clear="none"/>
      </w:r>
      <w:r>
        <w:rPr>
          <w:rStyle w:val="Text0"/>
        </w:rPr>
        <w:t xml:space="preserve">La Razón </w:t>
        <w:br w:clear="none"/>
      </w:r>
      <w:r>
        <w:t xml:space="preserve">, </w:t>
        <w:br w:clear="none"/>
      </w:r>
      <w:r>
        <w:rPr>
          <w:rStyle w:val="Text0"/>
        </w:rPr>
        <w:t xml:space="preserve">El Espectador </w:t>
        <w:br w:clear="none"/>
      </w:r>
      <w:r>
        <w:t xml:space="preserve">, </w:t>
        <w:br w:clear="none"/>
      </w:r>
      <w:r>
        <w:rPr>
          <w:rStyle w:val="Text0"/>
        </w:rPr>
        <w:t xml:space="preserve">El Tiempo </w:t>
        <w:br w:clear="none"/>
      </w:r>
      <w:r>
        <w:t xml:space="preserve">and the magazine </w:t>
        <w:br w:clear="none"/>
      </w:r>
      <w:r>
        <w:rPr>
          <w:rStyle w:val="Text0"/>
        </w:rPr>
        <w:t xml:space="preserve">Sucesos </w:t>
        <w:br w:clear="none"/>
      </w:r>
      <w:r>
        <w:t xml:space="preserve">. He is remembered as the author of anthological police chronicles about the crimes that shook the society of Bogotá in the forties.</w:t>
        <w:br w:clear="none"/>
      </w:r>
    </w:p>
    <w:p>
      <w:pPr>
        <w:pStyle w:val="Para 01"/>
      </w:pPr>
      <w:r>
        <w:rPr>
          <w:rStyle w:val="Text1"/>
        </w:rPr>
        <w:t xml:space="preserve">163</w:t>
        <w:br w:clear="none"/>
      </w:r>
      <w:r>
        <w:t xml:space="preserve">  Engineer Edwin Umaña Peña graduated as a professional in Literary Studies from the Javeriana University of Bogotá and a Master's Degree in Literary Creation from the University of Seville, Spain. He also graduated as a Filmmaker, specializing in screenplay, at the San Antonio de los Baños International Film and Television School.</w:t>
        <w:br w:clear="none"/>
      </w:r>
    </w:p>
    <w:p>
      <w:pPr>
        <w:pStyle w:val="Para 01"/>
      </w:pPr>
      <w:r>
        <w:rPr>
          <w:rStyle w:val="Text1"/>
        </w:rPr>
        <w:t xml:space="preserve">164</w:t>
        <w:br w:clear="none"/>
      </w:r>
      <w:r>
        <w:t xml:space="preserve">  Interview with Georg Alexander von Gutzmann, Bogotá, May 20, 2017.</w:t>
        <w:br w:clear="none"/>
      </w:r>
    </w:p>
    <w:p>
      <w:pPr>
        <w:pStyle w:val="Para 01"/>
      </w:pPr>
      <w:r>
        <w:rPr>
          <w:rStyle w:val="Text1"/>
        </w:rPr>
        <w:t xml:space="preserve">165</w:t>
        <w:br w:clear="none"/>
      </w:r>
      <w:r>
        <w:t xml:space="preserve">  Jorge Raphael Gutzmann arrived in Colombia as a baby with his parents in the twenties. He received an engineering degree and in 1936 he was hired by the Organization Todt, founded by Fritz Todt, an eminent engineer member of the Nazi party, to build a sector of the so-called Atlantic Wall, remaining in Germany for that reason until 1940, after which returned to Colombia.</w:t>
        <w:br w:clear="none"/>
      </w:r>
    </w:p>
    <w:p>
      <w:pPr>
        <w:pStyle w:val="Para 01"/>
      </w:pPr>
      <w:r>
        <w:rPr>
          <w:rStyle w:val="Text1"/>
        </w:rPr>
        <w:t xml:space="preserve">166</w:t>
        <w:br w:clear="none"/>
      </w:r>
      <w:r>
        <w:t xml:space="preserve">  The Hot Springs today bears the name of Hotel Colonial.</w:t>
        <w:br w:clear="none"/>
      </w:r>
    </w:p>
    <w:p>
      <w:pPr>
        <w:pStyle w:val="Para 01"/>
      </w:pPr>
      <w:r>
        <w:rPr>
          <w:rStyle w:val="Text1"/>
        </w:rPr>
        <w:t xml:space="preserve">167</w:t>
        <w:br w:clear="none"/>
      </w:r>
      <w:r>
        <w:t xml:space="preserve">  The design of the Termas de Puyehue hotel was made by the German architect Eugenio Freitag who projected a 26,500 square meter building, inspired by the constructions of the Swiss Alps that used native stone and wood. Inaugurated in 1942, the hotel, managed by Germans, formally belonged to the Sociedad Termas de Puyehue, whose majority partner was the Sociedad de Turismo y Hoteles de Chile, represented by Alberto Browne. The background dates back to 1910 when the German Conrado Hubach built a first hotel in that area that allowed you to enjoy thermal baths.</w:t>
        <w:br w:clear="none"/>
      </w:r>
    </w:p>
    <w:p>
      <w:pPr>
        <w:pStyle w:val="Para 01"/>
      </w:pPr>
      <w:r>
        <w:rPr>
          <w:rStyle w:val="Text1"/>
        </w:rPr>
        <w:t xml:space="preserve">168</w:t>
        <w:br w:clear="none"/>
      </w:r>
      <w:r>
        <w:t xml:space="preserve">  Avianca was the company that was created from its predecessor, the Colombian German Air Transport Society ( SCADTA ), founded in 1919.</w:t>
        <w:br w:clear="none"/>
      </w:r>
    </w:p>
    <w:p>
      <w:pPr>
        <w:pStyle w:val="Para 01"/>
      </w:pPr>
      <w:r>
        <w:rPr>
          <w:rStyle w:val="Text1"/>
        </w:rPr>
        <w:t xml:space="preserve">169</w:t>
        <w:br w:clear="none"/>
      </w:r>
      <w:r>
        <w:t xml:space="preserve">  Interview with Carlos Julio Duarte, Paipa, October 24, 2017.</w:t>
        <w:br w:clear="none"/>
      </w:r>
    </w:p>
    <w:p>
      <w:pPr>
        <w:pStyle w:val="Para 01"/>
      </w:pPr>
      <w:r>
        <w:rPr>
          <w:rStyle w:val="Text1"/>
        </w:rPr>
        <w:t xml:space="preserve">170</w:t>
        <w:br w:clear="none"/>
      </w:r>
      <w:r>
        <w:t xml:space="preserve">  Interview with Carlos Julio Duarte, Paipa, October 24, 2017. The filmed video is part of the author's archives.</w:t>
        <w:br w:clear="none"/>
      </w:r>
    </w:p>
    <w:p>
      <w:pPr>
        <w:pStyle w:val="Para 01"/>
      </w:pPr>
      <w:r>
        <w:rPr>
          <w:rStyle w:val="Text1"/>
        </w:rPr>
        <w:t xml:space="preserve">171</w:t>
        <w:br w:clear="none"/>
      </w:r>
      <w:r>
        <w:t xml:space="preserve">  Sanicol functioned as such between 1944 and 1964, when it was acquired by the company AH Robins, a well-known North American pharmaceutical multinational that, in the sixties, began to expand rapidly by buying laboratories in different parts of the world.</w:t>
        <w:br w:clear="none"/>
      </w:r>
    </w:p>
    <w:p>
      <w:pPr>
        <w:pStyle w:val="Para 01"/>
      </w:pPr>
      <w:r>
        <w:rPr>
          <w:rStyle w:val="Text1"/>
        </w:rPr>
        <w:t xml:space="preserve">172</w:t>
        <w:br w:clear="none"/>
      </w:r>
      <w:r>
        <w:t xml:space="preserve">  United States Department of State (1942). The Proclaimed List of Certain Blocked Nationals. Revision III, August 10, 1942. Promulgated Pursuant to Proclamation 2497 of the President of July 17, 1941. Washington: United States Government Printing Office. </w:t>
        <w:br w:clear="none"/>
      </w:r>
      <w:hyperlink r:id="rId54">
        <w:r>
          <w:rPr>
            <w:rStyle w:val="Text1"/>
          </w:rPr>
          <w:t xml:space="preserve">https://onlinebooks.library.upenn.edu/webbin/book/lookupid?key=ha001122870</w:t>
          <w:br w:clear="none"/>
        </w:r>
      </w:hyperlink>
    </w:p>
    <w:p>
      <w:pPr>
        <w:pStyle w:val="Para 01"/>
      </w:pPr>
      <w:r>
        <w:rPr>
          <w:rStyle w:val="Text1"/>
        </w:rPr>
        <w:t xml:space="preserve">173</w:t>
        <w:br w:clear="none"/>
      </w:r>
      <w:r>
        <w:t xml:space="preserve">  Boris Beschiroff married Emile Holzapfel and they had a daughter named Maya, who married Heinrich Karl Martín Werner Kausel Schneider. So apparently there was a family relationship between the Beschiroffs and the Kausels. See </w:t>
        <w:br w:clear="none"/>
      </w:r>
      <w:r>
        <w:rPr>
          <w:rStyle w:val="Text0"/>
        </w:rPr>
        <w:t xml:space="preserve">History and Genealogy – History of Valdivia, Chile </w:t>
        <w:br w:clear="none"/>
      </w:r>
      <w:r>
        <w:t xml:space="preserve">: </w:t>
        <w:br w:clear="none"/>
      </w:r>
      <w:hyperlink r:id="rId55">
        <w:r>
          <w:rPr>
            <w:rStyle w:val="Text1"/>
          </w:rPr>
          <w:t xml:space="preserve">https://historiadevaldivia-chile.blogspot.com.ar/2014/02/familia-schneider.html</w:t>
          <w:br w:clear="none"/>
        </w:r>
      </w:hyperlink>
    </w:p>
    <w:p>
      <w:pPr>
        <w:pStyle w:val="Para 01"/>
      </w:pPr>
      <w:r>
        <w:rPr>
          <w:rStyle w:val="Text1"/>
        </w:rPr>
        <w:t xml:space="preserve">174</w:t>
        <w:br w:clear="none"/>
      </w:r>
      <w:r>
        <w:t xml:space="preserve">  The Sanitas laboratory was created in the 1920s by medical professors from the Faculty of Medicine of the University of Chile, and its start-up was the result of the work carried out by Eduardo Cruz-Coke as a health official. Lassabe, Chilean doctor and politician, belonging to the conservative party. It functioned as a first clinical laboratory for research and diagnosis of multiple diseases. Initially, work was done on the development of methods for the identification of pathogenic germs and for the measurement of biochemical factors.</w:t>
        <w:br w:clear="none"/>
      </w:r>
    </w:p>
    <w:p>
      <w:pPr>
        <w:pStyle w:val="Para 01"/>
      </w:pPr>
      <w:r>
        <w:rPr>
          <w:rStyle w:val="Text1"/>
        </w:rPr>
        <w:t xml:space="preserve">175</w:t>
        <w:br w:clear="none"/>
      </w:r>
      <w:r>
        <w:t xml:space="preserve">  This German company began by manufacturing tartaric acid salts which, together with bicarbonate, citrate and other salts, made up the so-called "white drug", which were purchased by pharmacies and which also had applications in fabric dyeing. Subsequently, they began using bacteria to produce lactic acid in commercial quantities. The next thing was to make pills and extract alkaloids from plants, such as morphine and codeine. Then they began to develop products for cardiovascular and respiratory diseases, among another range of medicines.</w:t>
        <w:br w:clear="none"/>
      </w:r>
    </w:p>
    <w:p>
      <w:pPr>
        <w:pStyle w:val="Para 01"/>
      </w:pPr>
      <w:r>
        <w:rPr>
          <w:rStyle w:val="Text1"/>
        </w:rPr>
        <w:t xml:space="preserve">176</w:t>
        <w:br w:clear="none"/>
      </w:r>
      <w:r>
        <w:t xml:space="preserve">  Eugen Binkele, Handbook no. ° 38 540 Colombian National Police, Foreigners Section, June 16, 1953. Eugen Binkele. Background Colombian Migration, Immigration Department, Code 38 540.</w:t>
        <w:br w:clear="none"/>
      </w:r>
    </w:p>
    <w:p>
      <w:pPr>
        <w:pStyle w:val="Para 01"/>
      </w:pPr>
      <w:r>
        <w:rPr>
          <w:rStyle w:val="Text1"/>
        </w:rPr>
        <w:t xml:space="preserve">177</w:t>
        <w:br w:clear="none"/>
      </w:r>
      <w:r>
        <w:t xml:space="preserve">  Work contract between the Sanicol SA Medical Institute and Eugen Luis Binkele, signed by Binkele and by Walter Blell assistant manager, August 24, 1953.</w:t>
        <w:br w:clear="none"/>
      </w:r>
    </w:p>
    <w:p>
      <w:pPr>
        <w:pStyle w:val="Para 01"/>
      </w:pPr>
      <w:r>
        <w:rPr>
          <w:rStyle w:val="Text1"/>
        </w:rPr>
        <w:t xml:space="preserve">178</w:t>
        <w:br w:clear="none"/>
      </w:r>
      <w:r>
        <w:t xml:space="preserve">  Aguacia's filmed account is </w:t>
        <w:br w:clear="none"/>
      </w:r>
      <w:r>
        <w:rPr>
          <w:rStyle w:val="Text0"/>
        </w:rPr>
        <w:t xml:space="preserve">online </w:t>
        <w:br w:clear="none"/>
      </w:r>
      <w:r>
        <w:t xml:space="preserve">on the YouTube channel in the name of Abel Basti.</w:t>
        <w:br w:clear="none"/>
      </w:r>
    </w:p>
    <w:p>
      <w:pPr>
        <w:pStyle w:val="Para 01"/>
      </w:pPr>
      <w:r>
        <w:rPr>
          <w:rStyle w:val="Text1"/>
        </w:rPr>
        <w:t xml:space="preserve">179</w:t>
        <w:br w:clear="none"/>
      </w:r>
      <w:r>
        <w:t xml:space="preserve">  For more details on the presence of the highest Nazi hierarch in Bogotá, see Abel Basti (2018). </w:t>
        <w:br w:clear="none"/>
      </w:r>
      <w:r>
        <w:rPr>
          <w:rStyle w:val="Text0"/>
        </w:rPr>
        <w:t xml:space="preserve">Hitler in Columbia </w:t>
        <w:br w:clear="none"/>
      </w:r>
      <w:r>
        <w:t xml:space="preserve">. Bogota: Planet.</w:t>
        <w:br w:clear="none"/>
      </w:r>
    </w:p>
    <w:p>
      <w:pPr>
        <w:pStyle w:val="Para 01"/>
      </w:pPr>
      <w:r>
        <w:rPr>
          <w:rStyle w:val="Text1"/>
        </w:rPr>
        <w:t xml:space="preserve">180</w:t>
        <w:br w:clear="none"/>
      </w:r>
      <w:r>
        <w:t xml:space="preserve">  Gustavo Rugeles (2017). "Who is the owner of the house in Teusaquillo where Hitler stayed in Bogotá?" </w:t>
        <w:br w:clear="none"/>
      </w:r>
      <w:r>
        <w:rPr>
          <w:rStyle w:val="Text0"/>
        </w:rPr>
        <w:t xml:space="preserve">The File </w:t>
        <w:br w:clear="none"/>
      </w:r>
      <w:r>
        <w:t xml:space="preserve">, November 1, 2017. Available at: </w:t>
        <w:br w:clear="none"/>
      </w:r>
      <w:hyperlink r:id="rId56">
        <w:r>
          <w:rPr>
            <w:rStyle w:val="Text1"/>
          </w:rPr>
          <w:t xml:space="preserve">https://elexpediente.co/dueno-la-casa-teusaquillo-donde-se-alojo-hitler-bogota/</w:t>
          <w:br w:clear="none"/>
        </w:r>
      </w:hyperlink>
    </w:p>
    <w:p>
      <w:pPr>
        <w:pStyle w:val="Para 01"/>
      </w:pPr>
      <w:r>
        <w:rPr>
          <w:rStyle w:val="Text1"/>
        </w:rPr>
        <w:t xml:space="preserve">181</w:t>
        <w:br w:clear="none"/>
      </w:r>
      <w:r>
        <w:rPr>
          <w:rStyle w:val="Text0"/>
        </w:rPr>
        <w:t xml:space="preserve">  Ibid </w:t>
        <w:br w:clear="none"/>
      </w:r>
      <w:r>
        <w:t xml:space="preserve">., 180, sp.</w:t>
        <w:br w:clear="none"/>
      </w:r>
    </w:p>
    <w:p>
      <w:pPr>
        <w:pStyle w:val="Para 01"/>
      </w:pPr>
      <w:r>
        <w:rPr>
          <w:rStyle w:val="Text1"/>
        </w:rPr>
        <w:t xml:space="preserve">182</w:t>
        <w:br w:clear="none"/>
      </w:r>
      <w:r>
        <w:rPr>
          <w:rStyle w:val="Text0"/>
        </w:rPr>
        <w:t xml:space="preserve">  Ibid </w:t>
        <w:br w:clear="none"/>
      </w:r>
      <w:r>
        <w:t xml:space="preserve">., 180, sp.</w:t>
        <w:br w:clear="none"/>
      </w:r>
    </w:p>
    <w:p>
      <w:bookmarkStart w:id="12" w:name="Top_of_chapter_10_xhtml"/>
      <w:pPr>
        <w:pStyle w:val="Heading 1"/>
        <w:pageBreakBefore w:val="on"/>
      </w:pPr>
      <w:r>
        <w:t xml:space="preserve">CHAPTER VII </w:t>
        <w:br w:clear="none"/>
        <w:br w:clear="none"/>
        <w:br w:clear="none"/>
        <w:t xml:space="preserve">The discovery of the photo and the confessions</w:t>
        <w:br w:clear="none"/>
      </w:r>
      <w:bookmarkEnd w:id="12"/>
    </w:p>
    <w:p>
      <w:pPr>
        <w:pStyle w:val="Heading 2"/>
      </w:pPr>
      <w:r>
        <w:t xml:space="preserve">THE GRANDSON OF PHILIP CITROËN</w:t>
        <w:br w:clear="none"/>
      </w:r>
    </w:p>
    <w:p>
      <w:pPr>
        <w:pStyle w:val="Normal"/>
      </w:pPr>
      <w:r>
        <w:t>If the photo we are investigating is from 1954, at that time the two Citroën children, Philip and François, were babies since one was born in 1951 and the other in 1952, while their stepdaughter, Matilde Fenny Kosima, at that time was a Teen. At the time of writing this book, neither Philip Citroën nor his wife, Fanny Anna Margarita Kiehl, nor the aforementioned Matilde are living, who could reconstruct through their stories the story that occurred in the Residencias Colonial building in Tunja, where the the enigmatic photograph. Of that family, at the time of writing this book, only Philip (junior) and François are alive, the two male descendants who, as was said, were very young at that time.</w:t>
      </w:r>
    </w:p>
    <w:p>
      <w:pPr>
        <w:pStyle w:val="Normal"/>
      </w:pPr>
      <w:r>
        <w:t>So in order to obtain more testimonial information, I had to locate them or their direct relatives, knowing that they were not eyewitnesses, but because they were members of the same family, perhaps they could help me uncover the story of the enigmatic photo. After a long search I managed to get in touch with them, which allowed me to add more data to those already obtained by finding the official documentation referring to Citroën, cited throughout this text.</w:t>
      </w:r>
    </w:p>
    <w:p>
      <w:pPr>
        <w:pStyle w:val="Normal"/>
      </w:pPr>
      <w:r>
        <w:t xml:space="preserve">Following this lead, I was able to interview Robert Benavides Citroën, the grandson of Philip Citroën, because he was the son of Matilde, born in 1957. It is important to know that this woman, daughter of the man who appears next to Hitler in the photo, married the lawyer Eduardo Benavides and that, from that marriage, one of his two sons is Robert, who lives in Venezuela, and whom luckily I was able to find and interview. One piece of information that Robert contributed is that his father had a fluid relationship with General Gustavo Rojas Pinilla. This is how I learned that Citroën's son-in-law, Eduardo Benavides, was the director of immigration of the Colombian Intelligence Service ( SIC ), later converted into DAS (Administrative Department of Security) </w:t>
      </w:r>
      <w:r>
        <w:rPr>
          <w:rStyle w:val="Text2"/>
        </w:rPr>
        <w:t xml:space="preserve">183 </w:t>
      </w:r>
      <w:r>
        <w:t>.</w:t>
      </w:r>
    </w:p>
    <w:p>
      <w:pPr>
        <w:pStyle w:val="Normal"/>
      </w:pPr>
      <w:r>
        <w:t>The privileged position of Benavides cannot go unnoticed for our study on the life of Citroën; His son-in-law worked in the fearsome intelligence service during the Colombian dictatorship, as well as in many other positions that he held, as we will see later. Let us also remember that the Dutchman Citroën was an informant for North American intelligence, which measures and enhances the role that this relationship with Benavides may have played in those times. In short, Citroën could have direct access to President Rojas Pinilla and collaborate with him, or vice versa, through the link represented by the husband of his stepdaughter Matilde. If we think about the picture of the political situation of those years, characterized by the arrival of the Nazis in Colombia, helped by the Americans, we begin to glimpse interesting edges that allow us to gain a full understanding of what was happening behind closed doors in the highest power levels.</w:t>
      </w:r>
    </w:p>
    <w:p>
      <w:pPr>
        <w:pStyle w:val="Normal"/>
      </w:pPr>
      <w:r>
        <w:t>—My father worked with the DAS [the SIC at that time] in the time of Rojas Pinilla. He was also ambassador to the Vatican. Now one makes relationships with the things that happened in the family, perhaps one was a child at that time, but one's parents told them about it. There are things that were happening that caught our attention, the issue of the Nazis, or of Hitler who had specifically escaped and was in Tunja, right? And coincidentally my grandparents [the Citroën couple] had the farm in Tunja, so one says, is it a lie? will it be true?</w:t>
      </w:r>
    </w:p>
    <w:p>
      <w:pPr>
        <w:pStyle w:val="Normal"/>
      </w:pPr>
      <w:r>
        <w:t>Robert reflected during the interview that I carried out, part of which is transcribed below:</w:t>
      </w:r>
    </w:p>
    <w:p>
      <w:pPr>
        <w:pStyle w:val="Para 09"/>
      </w:pPr>
      <w:r>
        <w:t>—How is your father related to General Gustavo Rojas Pinilla?</w:t>
      </w:r>
    </w:p>
    <w:p>
      <w:pPr>
        <w:pStyle w:val="Para 02"/>
      </w:pPr>
      <w:r>
        <w:t xml:space="preserve">—It's that my grandfather was a close friend of Rojas Pinilla and he is the one who introduces my father to the Government. In his time my grandfather was very famous as a musician, so he was a good friend of the government people and that helped a lot, his name was Pacho Benavides </w:t>
      </w:r>
      <w:r>
        <w:rPr>
          <w:rStyle w:val="Text2"/>
        </w:rPr>
        <w:t xml:space="preserve">184 </w:t>
      </w:r>
      <w:r>
        <w:t>.</w:t>
      </w:r>
    </w:p>
    <w:p>
      <w:pPr>
        <w:pStyle w:val="Para 02"/>
      </w:pPr>
      <w:r>
        <w:t>—Had you heard in your family the story that Hitler had been in Colombia?</w:t>
      </w:r>
    </w:p>
    <w:p>
      <w:pPr>
        <w:pStyle w:val="Para 02"/>
      </w:pPr>
      <w:r>
        <w:t>—Yes, there were comments in the family, but we were small, we didn't pay much attention to it.</w:t>
      </w:r>
    </w:p>
    <w:p>
      <w:pPr>
        <w:pStyle w:val="Para 02"/>
      </w:pPr>
      <w:r>
        <w:t>—Were there pictures of Hitler in your family?</w:t>
      </w:r>
    </w:p>
    <w:p>
      <w:pPr>
        <w:pStyle w:val="Para 02"/>
      </w:pPr>
      <w:r>
        <w:t>—Not in my family from Benavides. But, yes, from Citroën, because they were the ones involved, I was very young and I wasn't aware of these things.</w:t>
      </w:r>
    </w:p>
    <w:p>
      <w:pPr>
        <w:pStyle w:val="Para 02"/>
      </w:pPr>
      <w:r>
        <w:t>"Did your father never mention Hitler's presence?"</w:t>
      </w:r>
    </w:p>
    <w:p>
      <w:pPr>
        <w:pStyle w:val="Para 02"/>
      </w:pPr>
      <w:r>
        <w:t>"No, he never said anything. There were mysteries in the family that we never understood, for example, why some cousins were not told who their father was, very strange things that the family never wanted to reveal. They were the great family secrets. They kept their secrets. My mother [Matilde] was a person who did not reveal any secret, she was the oldest, she could have known everything. Many of these things are documented: what Philip has [the enigmatic photo] and what I have in Venezuela like all my father's albums, of what he did, of the ministers, of the president. . .</w:t>
      </w:r>
    </w:p>
    <w:p>
      <w:pPr>
        <w:pStyle w:val="Para 02"/>
      </w:pPr>
      <w:r>
        <w:t>"What do you know about your grandfather?"</w:t>
      </w:r>
    </w:p>
    <w:p>
      <w:pPr>
        <w:pStyle w:val="Para 02"/>
      </w:pPr>
      <w:r>
        <w:t>—Philip Citroën was from the Royal Dutch Navy, trained in England, but you never know because he was also said to have been a spy and worked for the Americans, so you never know the real story. Since he spoke so many languages, he was the best translator there was. After the war, my grandfather went to work in Colombia for the Magdalena Railroad and later was hired in Venezuela, for the Maracaibo Bridge.</w:t>
      </w:r>
    </w:p>
    <w:p>
      <w:pPr>
        <w:pStyle w:val="Para 02"/>
      </w:pPr>
      <w:r>
        <w:t>"And what about Francisco [François], Philip's brother?"</w:t>
      </w:r>
    </w:p>
    <w:p>
      <w:pPr>
        <w:pStyle w:val="Para 02"/>
      </w:pPr>
      <w:r>
        <w:t>—Francisco studied in Maracaibo and his work was always with oil workers, but from 1972 he left Venezuela. Philip was the good boy and Francisco was “a bad boy”, as my mother used to say, who was like a second mother to them, because he was older, he was from 1936. Philip was more homely, he had a house where he could store things. Francisco spent his time traveling.</w:t>
      </w:r>
    </w:p>
    <w:p>
      <w:pPr>
        <w:pStyle w:val="Para 02"/>
      </w:pPr>
      <w:r>
        <w:t>—You lived in Colombia and then in Venezuela. . .</w:t>
      </w:r>
    </w:p>
    <w:p>
      <w:pPr>
        <w:pStyle w:val="Para 02"/>
      </w:pPr>
      <w:r>
        <w:t>—My grandparents had a farm in Tunja, I was there, and my father too, he had several farms in Colombia. They were working for the government of Rojas Pinilla until it fell, almost in parallel with the Venezuelan government of [Marcos] Pérez Jiménez, and then things become very difficult for him, like every politician who is in a government. So we, I was little from eleven to twelve years old, we emigrated to Venezuela. My father had separated from my mother and she had already been living in Venezuela since before.</w:t>
      </w:r>
    </w:p>
    <w:p>
      <w:pPr>
        <w:pStyle w:val="Para 02"/>
      </w:pPr>
      <w:r>
        <w:t>—Did your family have a relationship with Bernardo de Holanda?</w:t>
      </w:r>
    </w:p>
    <w:p>
      <w:pPr>
        <w:pStyle w:val="Para 02"/>
      </w:pPr>
      <w:r>
        <w:t xml:space="preserve">—Yes, my mother, for reasons of being Dutch and that, had a lot of relationship with the Dutch prince Bernhard [Bernardo]. I have photos of my mother with Bernhard in Venezuela. Then Bernhard went for about a week, in the eighties, to Venezuela and met my mother. My mom sent her some outfits for [Queen] Juliana. I don't know if it was because they already knew each other, there were even notes from the </w:t>
        <w:t xml:space="preserve">Telegraph newspaper </w:t>
        <w:t>. My mother in the seventies in Venezuela was well known as a fabric designer. She represented Venezuela as Designer of the Year. He was a well-known public person.</w:t>
      </w:r>
    </w:p>
    <w:p>
      <w:pPr>
        <w:pStyle w:val="Para 02"/>
      </w:pPr>
      <w:r>
        <w:t>—And did you see the photo of your grandfather with the supposed Hitler?</w:t>
      </w:r>
    </w:p>
    <w:p>
      <w:pPr>
        <w:pStyle w:val="Para 02"/>
      </w:pPr>
      <w:r>
        <w:t xml:space="preserve">—The first time I saw the photo was in the eighties, in Holland, Philip [júnior] always had it among his books, as if hidden, as a secret. And I asked him at that time, and of course one protects oneself, one protects oneself, then he told me that [the presumed Hitler] was a Colombian actor. That's what I remember. . . In the family it was discussed whether or not he was, or if he was an actor, if he was so-and-so, if he was a </w:t>
        <w:t xml:space="preserve">show </w:t>
        <w:t>. . .</w:t>
      </w:r>
    </w:p>
    <w:p>
      <w:pPr>
        <w:pStyle w:val="Para 02"/>
      </w:pPr>
      <w:r>
        <w:t>—The photo with the supposed Hitler, is it just one or are there more?</w:t>
      </w:r>
    </w:p>
    <w:p>
      <w:pPr>
        <w:pStyle w:val="Para 02"/>
      </w:pPr>
      <w:r>
        <w:t>—The photo is the only one there and I've seen it, Philip [júnior] has it. Of course, one is struck by the fact that he has kept it hidden all his life. The last time I saw the photo was about thirty years ago and unfortunately I didn't ask my dad that he died, the same with my mother.</w:t>
      </w:r>
    </w:p>
    <w:p>
      <w:pPr>
        <w:pStyle w:val="Para 02"/>
      </w:pPr>
      <w:r>
        <w:t>"Didn't your grandfather tell the story of that photo?"</w:t>
      </w:r>
    </w:p>
    <w:p>
      <w:pPr>
        <w:pStyle w:val="Para 02"/>
      </w:pPr>
      <w:r>
        <w:t>—If he told it, it would be to Philip [junior] and my grandmother. He [Philip Citroën] later became an alcoholic in Venezuela, and what he was saying was no longer well known. History is not well known, he was a person who spoke several languages, very intelligent. . . There were comments like whether he was a spy or not a spy, they were family comments. He counted . . . but it was not known if it was true or he was inventing. There are family secrets that no one tells, but that everyone whispers.</w:t>
      </w:r>
    </w:p>
    <w:p>
      <w:pPr>
        <w:pStyle w:val="Para 02"/>
      </w:pPr>
      <w:r>
        <w:t>—Why didn't his mother, who was the older sister, keep that photo?</w:t>
      </w:r>
    </w:p>
    <w:p>
      <w:pPr>
        <w:pStyle w:val="Para 02"/>
      </w:pPr>
      <w:r>
        <w:t>—Because maybe my mom wasn't aware of that, a matter of chance, let's say, and maybe it was Philip who caught her attention the most. My mom was very into the world of design, drawing, painting. . . Make clothes, make tapestries. She was an artist, she lived in the world of design, that's why maybe Philip has the photo and not her, my mom didn't like that. With the story he never stopped, he ignored it.</w:t>
      </w:r>
    </w:p>
    <w:p>
      <w:pPr>
        <w:pStyle w:val="Para 02"/>
      </w:pPr>
      <w:r>
        <w:t>—In addition to that photo, could there have been more documentation of your grandfather?</w:t>
      </w:r>
    </w:p>
    <w:p>
      <w:pPr>
        <w:pStyle w:val="Para 02"/>
      </w:pPr>
      <w:r>
        <w:t xml:space="preserve">—My grandmother was the collector of all my grandfather's papers, but they were stolen, they entered the house [in Holland] and stole all the papers. Regarding history, we have the details, but not the certainty, it's a pity that we didn't start this twenty years ago when my grandmother or my mother were alive </w:t>
      </w:r>
      <w:r>
        <w:rPr>
          <w:rStyle w:val="Text2"/>
        </w:rPr>
        <w:t xml:space="preserve">185 </w:t>
      </w:r>
      <w:r>
        <w:t>.</w:t>
      </w:r>
    </w:p>
    <w:p>
      <w:pPr>
        <w:pStyle w:val="Heading 2"/>
      </w:pPr>
      <w:r>
        <w:t xml:space="preserve">BENAVIDES, MAN OF THE PRESIDENT</w:t>
        <w:br w:clear="none"/>
      </w:r>
    </w:p>
    <w:p>
      <w:pPr>
        <w:pStyle w:val="Normal"/>
      </w:pPr>
      <w:r>
        <w:t xml:space="preserve">If there is a man who should have been aware of Hitler's presence in Colombia, besides President Rojas Pinilla himself, it was Eduardo Benavides, Philip Citroën's son-in-law. This Colombian lawyer was a scholar specializing in immigration law and issues. In addition, as a </w:t>
      </w:r>
      <w:r>
        <w:rPr>
          <w:rStyle w:val="Text0"/>
        </w:rPr>
        <w:t xml:space="preserve">hobby </w:t>
      </w:r>
      <w:r>
        <w:t xml:space="preserve">, he was dedicated to dowsing, being the author of several books on the subject such as </w:t>
      </w:r>
      <w:r>
        <w:rPr>
          <w:rStyle w:val="Text0"/>
        </w:rPr>
        <w:t xml:space="preserve">Practical Dowsing Courses </w:t>
      </w:r>
      <w:r>
        <w:t xml:space="preserve">, </w:t>
      </w:r>
      <w:r>
        <w:rPr>
          <w:rStyle w:val="Text0"/>
        </w:rPr>
        <w:t xml:space="preserve">Practical Radionics </w:t>
      </w:r>
      <w:r>
        <w:t xml:space="preserve">, </w:t>
      </w:r>
      <w:r>
        <w:rPr>
          <w:rStyle w:val="Text0"/>
        </w:rPr>
        <w:t xml:space="preserve">Huna, The Science of Miracles </w:t>
      </w:r>
      <w:r>
        <w:t>, as well as various manuals related to harmful waves, biomagnetism, pyramidal energy and equipment. radionics, among other topics that he investigated, practiced and disseminated. The lawyer, friend of President Rojas Pinilla, was appointed to various public positions, including deputy chief in charge of the National Security Department, and chief of the Colombian Foreigners Section of the Colombian Intelligence Service, since January 1954. until August 1956. From his prominent position in that department, he could discretionally handle immigration data, such as those relating to the entry into the country of fugitive Nazis.</w:t>
      </w:r>
    </w:p>
    <w:p>
      <w:pPr>
        <w:pStyle w:val="Normal"/>
      </w:pPr>
      <w:r>
        <w:t>He also actively participated in international organizations related to migration. In 1958 he was appointed representative of Colombia before the Council of the Intergovernmental Committee for European Migrations ( CIME ) and was also a Colombian delegate to the Executive Committee of the United Nations High Commissioner for Refugees ( UNHCR ), both based in Geneva, Switzerland. . He was also Secretary General of the Colombian Catholic Immigration Committee and National Director of the International Catholic Immigration Commission, from June 1959 to December 1966. During the period 1957-1958 he was Economic and Immigration Counselor in Europe based in Rome.</w:t>
      </w:r>
    </w:p>
    <w:p>
      <w:pPr>
        <w:pStyle w:val="Normal"/>
      </w:pPr>
      <w:r>
        <w:t xml:space="preserve">The book </w:t>
      </w:r>
      <w:r>
        <w:rPr>
          <w:rStyle w:val="Text0"/>
        </w:rPr>
        <w:t xml:space="preserve">Who is who in Colombia </w:t>
      </w:r>
      <w:r>
        <w:t>publishes the impressive resume of Benavides, who held a large number of positions as a civil servant, including founder and first head of the Colombian Office of the International Criminal Police (Interpol) in 1956 During the period 1957-1958 he served as consul general in charge of Colombia in Italy, based in Rome. During those years, he also served as permanent delegate to the Food and Agriculture Organization of the United Nations ( FAO ) and as Colombia's Representative to the FAO Commodity Committee .</w:t>
      </w:r>
    </w:p>
    <w:p>
      <w:pPr>
        <w:pStyle w:val="Heading 2"/>
      </w:pPr>
      <w:r>
        <w:t xml:space="preserve">THE SON OF CITROËN</w:t>
        <w:br w:clear="none"/>
      </w:r>
    </w:p>
    <w:p>
      <w:pPr>
        <w:pStyle w:val="Normal"/>
      </w:pPr>
      <w:r>
        <w:t>According to what Robert had explained to me, Philip Citroën Jr. had the mysterious photo in his possession and it was even possible that his father had told his son the story of that image taken in Tunja. If so, the great doubt was cleared as to whether the original of the photograph existed and in whose hands it was. Let us remember that the CIA reports indicate that once the intelligence center accessed the photo, in its delegation in Venezuela, it proceeded to make photocopies of the image. It was also reported that after doing this work the spies had to return the original that belonged to Philip Citroën. In addition, in that documentation it was ensured that the negatives were in very poor condition and that it was not possible to make copies from them, which would imply that the CIA men had them in their hands for an evaluation, or that this information, the one with the damaged photographic roll, someone provided them (who should have known it was Citroën himself or the occasional photographer who could have been his wife or a trusted person we don't know).</w:t>
      </w:r>
    </w:p>
    <w:p>
      <w:pPr>
        <w:pStyle w:val="Normal"/>
      </w:pPr>
      <w:r>
        <w:t>During this investigation I was able to meet Philip Citroën Jr., who was living in the Netherlands at the time this book was written, and he assured me that his father had never spoken to him about the story of the photo and that the version that circulated in the family was that That person who posed next to his father could be a comedian, an imitation actor of the Nazi hierarch. One problem with this version is that no one knows the name of that comedian and that, during my investigation, I was able to verify that there is no memory of a Hitler impersonator among the former inhabitants of Tunja, the place where the photo was taken. At that time a small town, characterized by a conservative society at all costs, the presence of an artist who parodied Hitler would not have gone unnoticed and surely that memory would last until today, at least in a part of the Tunjano community, which is not the case. . On the other hand, for the witnesses I interviewed, such as Professor Javier López Ocampo, president of the Boyacense Academy of History and a resident of Tunja, it was the real Adolf Hitler who was in that city.</w:t>
      </w:r>
    </w:p>
    <w:p>
      <w:pPr>
        <w:pStyle w:val="Normal"/>
      </w:pPr>
      <w:r>
        <w:t xml:space="preserve">Citroën Junior assured me that since the photo had always attracted so much attention to him, he took it out of his late father's archive, which was in his mother's house, now a widow, in Holland. From the study of the Dutch soldier, he withdrew that suggestive image, as well as others of his family, some also taken at Colonial Residences, to keep as a souvenir in his own home. By then her mother had been admitted to a nursing home and the house, where the archive was located, was furnished and with all the family belongings, but uninhabited. She had never explained what that photo was about, which is why Citroën Junior always had doubts about whether the person who appears with his father in the image is the real Hitler or not. “I don't know anything about the photo, I would like to know the truth as much as you do” </w:t>
      </w:r>
      <w:r>
        <w:rPr>
          <w:rStyle w:val="Text2"/>
        </w:rPr>
        <w:t xml:space="preserve">186 </w:t>
      </w:r>
      <w:r>
        <w:t>, Citroën Júnior told me frankly. He also assured me that he supposed that the character in the image could not be the highest Nazi leader because at the time of being photographed he was holding a cigarette in his left hand, as it appears to be seen in the image, and Hitler did not smoke, which is strictly true.</w:t>
      </w:r>
    </w:p>
    <w:p>
      <w:pPr>
        <w:pStyle w:val="Normal"/>
      </w:pPr>
      <w:r>
        <w:t>In response to my queries, Citroën's son was very cooperative with me because he himself wanted to find answers to several questions that he had always asked himself about his father's role and in particular about the mysterious photo that he had guarded with such zeal. Although his father had not told him about the history of the photograph, he had instead confirmed to his son that Hitler escaped from Berlin at the end of World War II.</w:t>
      </w:r>
    </w:p>
    <w:p>
      <w:pPr>
        <w:pStyle w:val="Normal"/>
      </w:pPr>
      <w:r>
        <w:t xml:space="preserve">In this regard, Citroën Júnior told me: “I can tell you many things, there are many stories that do not correspond to the truth of what is written in the CIA report , the story is different from what they say” </w:t>
      </w:r>
      <w:r>
        <w:rPr>
          <w:rStyle w:val="Text2"/>
        </w:rPr>
        <w:t xml:space="preserve">187 </w:t>
      </w:r>
      <w:r>
        <w:t xml:space="preserve">. According to what Philip Citroën told his son, “he [Hitler] was in Argentina and Colombia. That's true. It was the allies who helped Mr. Hitler to escape from Germany. The man confirmed to me that his father was an officer in the Dutch navy with a specialty as a submariner and that he "always worked for the Americans" </w:t>
      </w:r>
      <w:r>
        <w:rPr>
          <w:rStyle w:val="Text2"/>
        </w:rPr>
        <w:t xml:space="preserve">188 </w:t>
      </w:r>
      <w:r>
        <w:t>, which rules out that he was a member of the SS , as the CIA document indicates. .</w:t>
      </w:r>
    </w:p>
    <w:p>
      <w:pPr>
        <w:pStyle w:val="Normal"/>
      </w:pPr>
      <w:r>
        <w:t xml:space="preserve">In this sense, he keeps the military credentials of Philip Citroën which, in effect, demonstrate his belonging to the Dutch Navy. Also the original of that special document, cited in previous pages, that his father used as a kind of "free pass" in Berlin in 1945, when the city had been divided into different occupation zones distributed among the allied forces. Citroen's son said he believed his father worked for the Americans and "maybe they used him [as an informant] because my dad spoke several languages." One piece of information that his father told him was that he carried out special missions in a submarine, although he never clarified the date or what those tasks consisted of. “He said he worked on a submarine, but I don't know where he went and on what date either, he was an officer during World War II” </w:t>
      </w:r>
      <w:r>
        <w:rPr>
          <w:rStyle w:val="Text2"/>
        </w:rPr>
        <w:t xml:space="preserve">189 </w:t>
      </w:r>
      <w:r>
        <w:t>, Citroën Júnior told me about it.</w:t>
      </w:r>
    </w:p>
    <w:p>
      <w:pPr>
        <w:pStyle w:val="Normal"/>
      </w:pPr>
      <w:r>
        <w:t>According to the "free pass" document, issued by the Allies, which we saw earlier, Citroën was in Berlin in June. What was he doing there with official documentation indicating that his tasks should not be impeded and that he should be co-operated? There is a black hole in the history of the Dutch soldier from that date onwards until much later, when he reappears in England and then in Holland (during this period he divorces his first wife). Specifically, we know nothing of his activities during June 1945 and the entire second half of that year. It does not cease to attract attention that it is precisely a critical period in which the escape of the Nazis with the Führer at the head takes place.</w:t>
      </w:r>
    </w:p>
    <w:p>
      <w:pPr>
        <w:pStyle w:val="Normal"/>
      </w:pPr>
      <w:r>
        <w:t>Citroën told his son, when he was little, that Hitler had escaped to Argentina, but gave him no further information. In this regard, I asked Citroën Junior if he believed that his father could have helped in the escape of the Führer and other Nazis. He replied: "I think so, I think he helped take Hitler elsewhere." As said, the last verification of where Citroën was was in June 1945, in Berlin, and it turns out that the fugitive U-Boats that arrived in Argentina are detected during the winter of the southern hemisphere (in the months of July and August). , according to the declassified documents of the National Navy of that country, cited in my books.</w:t>
      </w:r>
    </w:p>
    <w:p>
      <w:pPr>
        <w:pStyle w:val="Normal"/>
      </w:pPr>
      <w:r>
        <w:t>On the other hand, that same year two Nazi submarines officially surrendered at the Argentine naval base in Mar del Plata, one on July 10 (U-530) and the other on August 17 (U-977). According to the official crew registry, Citroën did not travel on either of these two, but could have done so on some of the others, whose crew and passengers are unknown because they are furtive trips with clandestine arrivals and landings of which almost nothing is known. Also, in a purely speculative way, one can consider the hypothesis that the Dutch soldier —since he fulfilled the double role of submariner and intelligence agent, with command of several languages— supervised the escape of the Nazis in the U-Boats, by the allies, within the framework of the escape agreement reached between the Americans and the defeated. If that had been the case, his task could have been to inform the Allied command that the entire plan, transfer of people and cargo, was being carried out as agreed.</w:t>
      </w:r>
    </w:p>
    <w:p>
      <w:pPr>
        <w:pStyle w:val="Normal"/>
      </w:pPr>
      <w:r>
        <w:t>Citroën Júnior also confirmed to me that in post-war times his father, in his military capacity, was transferred from the Netherlands to the Dutch island of Curaçao, located in the Caribbean, some fifty kilometers from the northwestern coast of Venezuela. Citroën, we do not know exactly when, returned to his native country and, after a brief impasse in his military career, he served in that constituent state of the Kingdom of the Netherlands. Finally, in Curaçao he retired and "delivered the uniform with honors in 1949, as a Third Class officer," said his son. His father moved to Colombia —I had verified this by checking the immigration documents— and later, in 1953, he moved to Venezuela where, as an engineer, he worked on the construction site for the Lake Maracaibo bridge.</w:t>
      </w:r>
    </w:p>
    <w:p>
      <w:pPr>
        <w:pStyle w:val="Normal"/>
      </w:pPr>
      <w:r>
        <w:t>In that city, his mother, the wife of Philip Citroën, served at the Embassy of the Netherlands in Maracaibo. In this sense, the CIA document indicates that Citroën lived in that Venezuelan city, but that he periodically traveled to Colombia, where the reference photo was taken in 1954. Citroën's son, who always collaborated with my investigation, provided a copy of the military documents of his father who, as mentioned, had told him that Hitler had escaped from Europe to take refuge in Argentina.</w:t>
      </w:r>
    </w:p>
    <w:p>
      <w:pPr>
        <w:pStyle w:val="Normal"/>
      </w:pPr>
      <w:r>
        <w:t>Citroën perfectly remembered his father's stories, with the exception that by then he was a child and was not prepared, due to his young age, to ask questions about it. About the photo, which remained saved with other memories, he assures that his father never commented on anything (he saw the photo for the first time when he was an older person). Citroën's son gave me two photos taken at the Colonial Residence in the fifties. There, in one of them, you can see all the members of the family group (Philip Citroën and his wife Margaretha, Matilde and Citroën Júnior), except his brother François who had not yet been born. A photo was taken next to the door of the apartment that Citroën used in Colonial Residences. Everyone is seated, except for Citroën junior, who is shown standing on his baby carriage looking at a small dog that his father holds on his knee. It's a typical family photo. On the back of the photo there is an almost illegible inscription in Dutch that describes the image in handwriting written with an ink pen —the text refers to the dog seen in the image—, which would correspond to the spelling of Citroën's wife . The son of the Dutch soldier believes that this photo, as well as others he obtained from his father's archive, were originally stuck in an album and that when they were removed the inscriptions on the back deteriorated, which is why only a few words can be read.</w:t>
      </w:r>
    </w:p>
    <w:p>
      <w:pPr>
        <w:pStyle w:val="Normal"/>
      </w:pPr>
      <w:r>
        <w:t>In the other image you can see Citroën's wife with their son sitting in the baby carriage and to her right are soldiers who, based on their uniform, according to an analysis of the clothing, are Colombian. There are four uniformed men in total, the rank is not distinguished, and one of them carries a trumpet that he holds with one of his hands. That photo was taken without a doubt in the courtyard of the Colonial Residence, but from afar, in relation to the people, and for this reason no further details of those who appear photographed can be distinguished. On the back of this photo there are no inscriptions, but there is a circular stamp that says "Casa Beckman" which would have been the commercial premises where those photos were developed.</w:t>
      </w:r>
    </w:p>
    <w:p>
      <w:pPr>
        <w:pStyle w:val="Normal"/>
      </w:pPr>
      <w:r>
        <w:t>These two family images are from before 1954, since François, the youngest of the brothers, is not there, and Philip Junior seems to be about a year old (he could already stand up, as can be seen). The best contribution of both photographs for this investigation is that without a doubt they were taken at the Colonial Residence, precisely the place mentioned in the CIA documents . I was able to verify the latter by visiting the building and comparing what you can see there with the old photos mentioned above. When comparing the images, it is possible to observe the same distinctive building features that are maintained today, for example, the shape and location of the interior columns or the layout of the apartment doors, characterized by being made of wood with glass panels. , among other details.</w:t>
      </w:r>
    </w:p>
    <w:p>
      <w:pPr>
        <w:pStyle w:val="Normal"/>
      </w:pPr>
      <w:r>
        <w:t>The third photo provided to me by the Citroën son shows his father posing alone, dressed in the Dutch military uniform used in the tropics. He is seen standing full length, wearing the classic wide helmet to cushion the heat from the sun's rays, boots, straps, and a belt with a holster. He poses relaxed, with a cigarette in his mouth and his hands on his waist. This photograph does not appear to have been taken at the Colonial Residences and there is no reference to the back to locate the place. The image could correspond, and surely it does, to Curaçao, especially because of the type of uniform that Citroën wears, where he last served as a Dutch soldier. None of these three photos have data related to the date and place written on the back, which would allow us to be more exact regarding where and when they were taken.</w:t>
      </w:r>
    </w:p>
    <w:p>
      <w:pPr>
        <w:pStyle w:val="Normal"/>
      </w:pPr>
      <w:r>
        <w:t>When the son of Citroën helped me with the contribution of these images, which as I saw and analyzed them confirmed the whole story, I asked him if it was possible to access the famous photo of his father photographed together with the presumed Hitler, along who answered me yes. The original cardboard photo existed, he had saved it and I could see it! This image was a difficult figurine to obtain and I confess that I did not think I would be able to find such a photographic document. At the beginning of this investigation, I was resigned to having only the image photocopied by the CIA , which, as explained, because it is a poor-quality reproduction does not allow an expert study.</w:t>
      </w:r>
    </w:p>
    <w:p>
      <w:pPr>
        <w:pStyle w:val="Normal"/>
      </w:pPr>
      <w:r>
        <w:t>As mentioned, the Citroën house was robbed and during this criminal act, never clarified, the criminals stole documentation belonging to Philip Citroën. By then, during the eighties, he had already died and his wife was admitted to a nursing home in the Netherlands. The house had been closed, but with all the family belongings inside, including a large Citroën file that included documents and photos. What is suggestive of the fact is that the thieves only stole the documentation of the Dutch military and not valuables, so a logical question arises as a consequence of this event: those people who perpetrated the robbery were looking for the photo of Hitler next to Citroën, since it was irrefutable proof of the Führer's survival? And if so, who were the perpetrators of the robbery? As we have seen, the CIA always knew that the original of the photo was in the hands of Citroën, after he died, did the US intelligence agency decide to recover it so that it would not be made public?</w:t>
      </w:r>
    </w:p>
    <w:p>
      <w:pPr>
        <w:pStyle w:val="Normal"/>
      </w:pPr>
      <w:r>
        <w:t>If the objective of the theft was to obtain that very important photograph, this was not achieved for a simple reason: Citroën junior had removed it earlier to keep it with its own memories. The fact that Citroën's son had taken it out of his father's archives, and kept it in his own home, was providential. If this had not happened we would have lost a phenomenal test forever.</w:t>
      </w:r>
    </w:p>
    <w:p>
      <w:pPr>
        <w:pStyle w:val="Normal"/>
      </w:pPr>
      <w:r>
        <w:t>The concrete thing is that Citroën Júnior agreed to show me the controversial photo and also, at my insistent request, allowed me to make a high-definition copy in order to carry out the respective study of the image through an expertise. This is how I obtained said image, a fundamental piece of the puzzle we are trying to put together.</w:t>
      </w:r>
    </w:p>
    <w:p>
      <w:pPr>
        <w:pStyle w:val="Normal"/>
      </w:pPr>
      <w:r>
        <w:t>The first surprise I had was that there is no inscription on the back, as stated in the CIA documents , an agency that in its reports ensures that "Tunga, 1954" is written on that part. How can it be? Today I can attest that this inscription is not there, because I verified it myself, and to leave a visual record of what I affirm, in addition to the expertise, I filmed Philips Citroën junior, with the photo in his hands, showing it on both sides . But then, for what reason in the CIA reports it is indicated as true that a place and a year are written?</w:t>
      </w:r>
    </w:p>
    <w:p>
      <w:pPr>
        <w:pStyle w:val="Normal"/>
      </w:pPr>
      <w:r>
        <w:t>The only possibility that occurs to me is that there was more than one photo of Citroën next to Hitler and that some, that we do not know of, have such a description on the back. This speculation is supported by a detail that we mentioned in the fourth chapter when, in one of the CIA reports referring to the photograph, it is mentioned that Citroën is standing next to Hitler; but, nevertheless, in the photo that we have, he is seen sitting next to the Führer. Is it a mistake or are there more pictures? For now, one explanation that I find is that: that there is one more photo, that we do not know, where it does say “Tunga, 1954”. Another possibility is that the data of the year and place that appear in the documents of the intelligence center have been provided by Citroën itself.</w:t>
      </w:r>
    </w:p>
    <w:p>
      <w:pPr>
        <w:pStyle w:val="Normal"/>
      </w:pPr>
      <w:r>
        <w:t>Even so, as will be understood, I was very happy to have found the photograph I was looking for and I immediately set out on a campaign to see how it could be analyzed. So I decided that the next step I had to take was to get an expert to study the image to verify if the person in it is the real Hitler or if he is an impersonator. That the other person in the image corresponds to the Dutch navy officer Philip Citroën, there was no doubt from the simple comparison with the photos that his son provided me and from his testimony. But, I confess that my biggest question, the one that caused me a justified doubt, had been generated from Philip Citroën Jr.'s comment regarding the cigarette that the supposed Hitler was holding in one of his hands, according to what he could see in the image. If there was one thing that was clear to me, it was that Hitler did not smoke and had an aversion to that habit, so it was reasonable to think that if that person smoked, he could not be the top Nazi leader. At that time, while on the one hand he was looking for the possibility of analyzing the photograph, which had finally appeared, on the other he continued to investigate and surprises would appear again soon.</w:t>
      </w:r>
    </w:p>
    <w:p>
      <w:pPr>
        <w:pStyle w:val="Heading 2"/>
      </w:pPr>
      <w:r>
        <w:t xml:space="preserve">ONE KEY: THE HOUSE OF BATTENBERG</w:t>
        <w:br w:clear="none"/>
      </w:r>
    </w:p>
    <w:p>
      <w:pPr>
        <w:pStyle w:val="Normal"/>
      </w:pPr>
      <w:r>
        <w:t>Earlier I referred to European royalty, having pointed out in the fourth chapter that Philip Citroën's mother belonged to the House of Battenberg. This is an important piece of information in this investigation and for this reason, before proceeding with the subject of the photo, it is necessary to provide data on said noble family, despite the fact that some readers may feel overwhelmed with so many names of characters from lineage and their corresponding noble titles, because they are important pieces, necessary accomplices of this almost fictional story. For this reason, I will try to summarize as much as possible the history of the Battenbergs, whose lineage is a common thread in the links between the German aristocracy and the rest of the European nobility since, as is known, the royal houses are related to each other.</w:t>
      </w:r>
    </w:p>
    <w:p>
      <w:pPr>
        <w:pStyle w:val="Normal"/>
      </w:pPr>
      <w:r>
        <w:t xml:space="preserve">The Battenbergs were a family of German counts who lived in Kellerburg Castle, near Battenberg (Hesse-Nassau), which became extinct in the 14th century . The count title was reinstated by Grand Duke Louis III of Hesse and the Rhine in 1851 to be awarded to Julia von Hauke (1825-1895), morganatic wife of her brother Prince Alexander of Hesse-Darmstadt </w:t>
      </w:r>
      <w:r>
        <w:rPr>
          <w:rStyle w:val="Text2"/>
        </w:rPr>
        <w:t xml:space="preserve">190 </w:t>
      </w:r>
      <w:r>
        <w:t>. In 1858, the Battenbergs were elevated to the rank of princes with the treatment of Most Serene Highnesses and through several marriages they became associated with all the royal houses of the Old Continent. The Battenbergs are considered a morganatic, but legitimate, branch of the House of Hesse. Victoria of Hesse-Darmstadt (1863-1950), by marriage Princess of Battenberg, was the eldest daughter of Louis IV, Grand Duke of Hesse-Darmstadt and his first wife, Princess Alice of the United Kingdom. Victoria married her father's first cousin, Prince Louis of Battenberg, who would serve as an officer in the British Royal Navy. Due to the functions that her husband fulfilled, the couple lived in different parts of Europe, relating to various royal families.</w:t>
      </w:r>
    </w:p>
    <w:p>
      <w:pPr>
        <w:pStyle w:val="Normal"/>
      </w:pPr>
      <w:r>
        <w:t>His famous sisters lived in the Russian Empire, Tsarina Alejandra, wife of Tsar Nicholas II, and Grand Duchess Elizabeth, who were assassinated after the Bolshevik revolution, according to the official story today questioned by several historians, who assure that the entire family real escaped after payment of ransom. This revisionist theory, to which I adhere after having seen surprising documents and photos, ensures that all the European royal houses contributed to this payment and that the Vatican participated in the negotiations with the revolutionaries. After paying what had been agreed, obviously a figure several times millionaire, the death of the Tsar and his family was simulated, who, in reality, after leaving Russia, continued to live under a false identity. During World War I, as Great Britain faced Germany, the English branch of the Battenbergs changed their German surname. On July 17, 1917, Victoria and her husband renounced their German titles and adopted the British surname Mountbatten, which was an English translation of Battenberg. That same day the alleged assassination of Tsar Nicholas II and his family in Russia occurred, according to official history.</w:t>
      </w:r>
    </w:p>
    <w:p>
      <w:pPr>
        <w:pStyle w:val="Normal"/>
      </w:pPr>
      <w:r>
        <w:t xml:space="preserve">The end of the First World War, after which the German Empire fell and the republic was proclaimed, meant that his brother Ernest Ludwig, Grand Duke of Hesse-Darmstadt was deposed in a political context characterized by the abdication of Kaiser Wilhelm II of Germany in 1918 </w:t>
      </w:r>
      <w:r>
        <w:rPr>
          <w:rStyle w:val="Text2"/>
        </w:rPr>
        <w:t xml:space="preserve">191 </w:t>
      </w:r>
      <w:r>
        <w:t>. Victoria and Luis had four children: Alicia, married to Prince Andrew of Greece and Denmark; Luisa, married to Gustavo VI Adolfo, King of Sweden; George, married to Countess Nadeida Mikhailovna de Torby; and Luis, married to Edwina Ashley.</w:t>
      </w:r>
    </w:p>
    <w:p>
      <w:pPr>
        <w:pStyle w:val="Normal"/>
      </w:pPr>
      <w:r>
        <w:t>The members of the family that were part of other royal houses did not change their surname and continued to use the Battenberg, such is the case of Queen Victoria Eugenia of Spain or that of Princess Alicia de Battenberg, daughter of Luis de Battenberg, wife of Prince Andrew of Greece. Victoria Eugenia was the daughter of Henry of Battenberg and his wife, Princess Beatrice, the youngest daughter of Queen Victoria of the United Kingdom and Prince Albert. Victoria Eugenia was the queen consort of Spain by her marriage to King Alfonso XIII, a position that she would retain until 1931, when the Second Spanish Republic was proclaimed and she had to go into exile, along with her children. Through the marriage of Princess Victoria Eugenie, the British royal house became related to the Bourbons, although their conversion to Catholicism was not well received in Great Britain. One thing to keep in mind is that Victoria was the maternal grandmother of Prince Philip, Duke of Edinburgh, (son of Alexander of Hesse and Princess Julia of Battenberg), consort of Queen Elizabeth II of the United Kingdom. The third son of Victoria Eugenia, who had six, was Juan de Borbón y Battenberg, head of the Spanish royal house in exile from January 15, 1941 to May 14, 1977. That day, he renounced his rights in favor of his son, King Juan Carlos I, reserving for himself the use of the title of Count of Barcelona, inherent to Spanish sovereigns. To summarize and simplify the importance of the members of this family, we could say that from the Battenberg lineage, among other characters, these three stand out mainly:</w:t>
      </w:r>
    </w:p>
    <w:p>
      <w:pPr>
        <w:pStyle w:val="Normal"/>
      </w:pPr>
      <w:r>
        <w:t>Victoria Eugenia de Battenberg, queen of Spain, consort of Alfonso XIII.</w:t>
      </w:r>
    </w:p>
    <w:p>
      <w:pPr>
        <w:pStyle w:val="Normal"/>
      </w:pPr>
      <w:r>
        <w:t>Luisa Alejandra de Battenberg, queen of Sweden, consort of Gustavo VI Adolfo.</w:t>
      </w:r>
    </w:p>
    <w:p>
      <w:pPr>
        <w:pStyle w:val="Normal"/>
      </w:pPr>
      <w:r>
        <w:t>Philip Mountbatten, Duke of Edinburgh, Prince Consort of Elizabeth II of the United Kingdom.</w:t>
      </w:r>
    </w:p>
    <w:p>
      <w:pPr>
        <w:pStyle w:val="Normal"/>
      </w:pPr>
      <w:r>
        <w:t>Due to his relationship with the Nazis, we will also keep in mind Louis Mountbatten, son of Prince Louis of Battenberg and Princess Victoria of Darmstadt, granddaughter of Queen Victoria of Great Britain. His siblings were Alice of Battenberg (wife of Prince Andrew of Greece and mother of Prince Philip, Duke of Edinburgh), Queen Louise of Sweden, and George Mountbatten, 2nd Marquess of Milford Haven.</w:t>
      </w:r>
    </w:p>
    <w:p>
      <w:pPr>
        <w:pStyle w:val="Normal"/>
      </w:pPr>
      <w:r>
        <w:t>Louis Mountbatten, who had changed his original surname Battenberg, was an officer in the English army and had an outstanding performance during World War II. Starting in 1947, when he replaced Lord Archibald Wavell, he became the last viceroy of British India and carried out the process of transfer of power and independence of that nation, then led by Gandhi, and the division of the same in the current states of India and Pakistan. Following his mission in India, he returned to active military service and was appointed head of the British Navy in the Mediterranean. Later he would also be the forces of the Atlantic Alliance in the Mediterranean between 1952 and 1954. He was the first Lord of the Admiralty and chief of the British Naval Staff between 1955 and 1959. From that year until 1965, Lord Mountbatten held the position of chief of the Defense Staff.</w:t>
      </w:r>
    </w:p>
    <w:p>
      <w:pPr>
        <w:pStyle w:val="Normal"/>
      </w:pPr>
      <w:r>
        <w:t xml:space="preserve">Although Lord Mountbatten fought the Nazis during World War II, after the conflict he understood, like several of his peers, that the threat was the Soviets and not his former enemies, whom he considered useful elements to combat the threatening communism. In this context, Lord Mountbatten —uncle of Philip of Edinburgh, husband of Queen Elizabeth— would have been one of the characters who helped Hitler in exile, as revealed by a testimony that we will see later </w:t>
      </w:r>
      <w:r>
        <w:rPr>
          <w:rStyle w:val="Text2"/>
        </w:rPr>
        <w:t xml:space="preserve">192 </w:t>
      </w:r>
      <w:r>
        <w:t>.</w:t>
      </w:r>
    </w:p>
    <w:p>
      <w:pPr>
        <w:pStyle w:val="Heading 2"/>
      </w:pPr>
      <w:r>
        <w:t xml:space="preserve">DUTCH BRANCH</w:t>
        <w:br w:clear="none"/>
      </w:r>
    </w:p>
    <w:p>
      <w:pPr>
        <w:pStyle w:val="Normal"/>
      </w:pPr>
      <w:r>
        <w:t xml:space="preserve">In this story we are particularly interested in the Dutch connection as we know of the leading role of Prince Bernard and his henchman Philip Citroën. We saw before that Citroën's mother belonged to the Battenberg family, which supposes a first link with the European royal lineage. It has also been explained that the Citroën family had a direct relationship with Queen Juliana and her husband Bernardo. Let us remember, for example, that Matilde, Citroën's stepdaughter, designed costumes for the sovereign, and that she apparently met more than once with the Dutch prince in Venezuela, where she lived. In addition, it was mentioned that François, one of Philip's two sons, was also trusted by royalty and that even for the services rendered to his country he was personally decorated by Bernardo </w:t>
      </w:r>
      <w:r>
        <w:rPr>
          <w:rStyle w:val="Text2"/>
        </w:rPr>
        <w:t xml:space="preserve">193 </w:t>
      </w:r>
      <w:r>
        <w:t xml:space="preserve">. “All I know is that my sister designed Queen Juliana's dresses. . . My sister and her husband owned a hotel and a few houses on the beach in Venezuela and sometimes Prince Bernhard came to visit them” </w:t>
      </w:r>
      <w:r>
        <w:rPr>
          <w:rStyle w:val="Text2"/>
        </w:rPr>
        <w:t xml:space="preserve">194 </w:t>
      </w:r>
      <w:r>
        <w:t>, Philip Citroën Jr. assured me in this regard.</w:t>
      </w:r>
    </w:p>
    <w:p>
      <w:pPr>
        <w:pStyle w:val="Normal"/>
      </w:pPr>
      <w:r>
        <w:t>We can dive into history to see the link between the House of Orange and the Battenbergs, especially for a reason that we will analyze later. Maria Carolina of Battenberg (1852-1923) was Princess of Battenberg and, by marriage, Princess of Erbach-Schönberg. She was the eldest daughter, and only female descendant, of Prince Alexander of Hesse-Darmstadt, founder of the House of Battenberg, and his morganatic wife, Countess Julia de Hauke, daughter of the Polish Count Juan Mauricio de Hauke. His son Alexander married in 1900 Princess Elizabeth of Waldeck and Pyrmont, seventh daughter of Prince George Victor of Waldeck and Pyrmont, and Princess Elena of Nassau, younger sister of the Queen Mother of the Netherlands, Adelaide Emma Wilhelmina Teresa of Waldeck and pyrmont. The latter was the queen consort of the Netherlands by her marriage to King William III, also Grand Duke of Luxembourg, between 1879 and 1890. This marriage linked the Battenberg lineage, of Alexander, with the Dutch nobility (the queen became Alejandro's aunt by marriage).</w:t>
      </w:r>
    </w:p>
    <w:p>
      <w:pPr>
        <w:pStyle w:val="Normal"/>
      </w:pPr>
      <w:r>
        <w:t>After the King's death, Adelaide was Queen Regent until her daughter Wilhelmina came of age in 1898 and Queen Mother until her death in 1934. Wilhelmina would succeed her on the throne, who was Queen of the Netherlands until 1948, when she abdicated and then Juliana, married to Prince Bernardo, took over. It is also interesting to know that a part of the German Battenberg family moved to Bragança Paulista, in the state of São Paulo, Brazil, where they acquired property and built imposing palaces, replicas of those they had in Europe.</w:t>
      </w:r>
    </w:p>
    <w:p>
      <w:pPr>
        <w:pStyle w:val="Normal"/>
      </w:pPr>
      <w:r>
        <w:t>As I was able to verify, within this type of noble family, the support that was given to the Führer from these sectors before and during the war is discreetly discussed. The issue of Hitler's escape, and his subsequent life in South America, is also an open secret in these exclusive circles, although no one dares to tell it in public. Mention is even made of the financial support given to the top Nazi chief during the postwar period, provided by some characters from these royal castes. It is an absolute secret. Why bring to light now an issue that compromises the dignity and honor of those same families because of their ties to the top Nazi boss? Why risk telling this now? with what benefit? For public opinion, having helped Hitler is not a merit, on the contrary: if these facts were publicly revealed, they would be cause for ridicule and humiliation, ailments that these aristocratic bloodlines do not wish to bear. Better not talk.</w:t>
      </w:r>
    </w:p>
    <w:p>
      <w:pPr>
        <w:pStyle w:val="Normal"/>
      </w:pPr>
      <w:r>
        <w:t>But, to advance in the investigation, I had to jump that fence of silence imposed to be able to enter the circles of the European nobility. He had to find some spokesman or reliable source willing to reveal this hidden part of the story. It was not an easy task to pierce that wall of silence built over years to save the reputation of the royals committed to Adolf Hitler. Once again we had to show patience and perseverance. Months passed before I was finally lucky to find an immediate relative of Duchess Elizabeth of Battenberg. Untold secrets of the nobility were about to come to light.</w:t>
      </w:r>
    </w:p>
    <w:p>
      <w:pPr>
        <w:pStyle w:val="Heading 2"/>
      </w:pPr>
      <w:r>
        <w:t xml:space="preserve">REAL CONFESSIONS</w:t>
        <w:br w:clear="none"/>
      </w:r>
    </w:p>
    <w:p>
      <w:pPr>
        <w:pStyle w:val="Normal"/>
      </w:pPr>
      <w:r>
        <w:t>After having carried out a summary tour of history with a revisionist mind, in this last part of the book all the points that we have analyzed before are linked and perhaps only now are we beginning to understand the reason for the previous mentions of the royal houses, highlighting their relationships hidden with the Nazis, as well as their own interests, sometimes unspeakable. Piercing the secrecy of real lives —the silence of the nobility is sometimes broken superficially by the press due to family dramas, heart issues, or cases of notorious corruption— was a challenge for this investigation, given the relationship of characters of that aristocracy with the Nazis in general, and with Adolf Hitler in particular.</w:t>
      </w:r>
    </w:p>
    <w:p>
      <w:pPr>
        <w:pStyle w:val="Normal"/>
      </w:pPr>
      <w:r>
        <w:t>In this sense, below, I transcribe a report made to a member of the Battenberg family, a descendant of the aforementioned Duchess Isabel. This female person asked to remain anonymous for fear of reprisals. A similar case happened to me with Lieutenant Colonel Julio Alberto Heil —the Argentine soldier who told me that he took secret documentation to Hitler in 1953 in San Carlos de Bariloche by order of President Perón—, but he allowed me to record it and asked me to give know your identity after your death. After his death, which occurred in 2019, I was released from the commitment and I made his name known since until then I mentioned him in my books as "Lieutenant X", the rank he held when he accomplished that amazing mission.</w:t>
      </w:r>
    </w:p>
    <w:p>
      <w:pPr>
        <w:pStyle w:val="Normal"/>
      </w:pPr>
      <w:r>
        <w:t>In this case, this person from the Battenberg family—whom I will refer to by his initials MB—knew roughly the plot of Hitler's escape, but in some cases he did not know the answers to my specific questions. On those occasions, he asked me for time to respond and consulted the Duchess Isabel, who always provided him with information for each question raised. For this reason, due to this "triangulation" when responding, the interview was not easy and had to be carried out in several stages during 2019. This is the transcript of part of my dialogue with MB:</w:t>
      </w:r>
    </w:p>
    <w:p>
      <w:pPr>
        <w:pStyle w:val="Para 02"/>
      </w:pPr>
      <w:r>
        <w:t>"Who are your House of Battenberg ancestors?"</w:t>
      </w:r>
    </w:p>
    <w:p>
      <w:pPr>
        <w:pStyle w:val="Para 02"/>
      </w:pPr>
      <w:r>
        <w:t>“I am a descendant of Duchess Elizabeth of Battenberg and Spencer.</w:t>
      </w:r>
    </w:p>
    <w:p>
      <w:pPr>
        <w:pStyle w:val="Para 02"/>
      </w:pPr>
      <w:r>
        <w:t>—How was the relationship of the House of Battenberg with Hitler?</w:t>
      </w:r>
    </w:p>
    <w:p>
      <w:pPr>
        <w:pStyle w:val="Para 02"/>
      </w:pPr>
      <w:r>
        <w:t>“The story is long. The one who helped the Nazis was my ancestor Alejandro Battenberg. When she was young, Duchess Elizabeth found out from letters, telegrams, accounts, etc. [that Alexander helped the Nazis]. He was a National Socialist and instilled in her, his descendant, the ideology. She tells me that her father collaborated with the post-war Nazi cause by taking Nazis to Latin America, especially Colombia, Brazil and Argentina, where he had connections with people from the Bildelberg Club, all great magnates.</w:t>
      </w:r>
    </w:p>
    <w:p>
      <w:pPr>
        <w:pStyle w:val="Para 02"/>
      </w:pPr>
      <w:r>
        <w:t>—Then the relationship with Hitler goes back to before the Second War broke out. . .</w:t>
      </w:r>
    </w:p>
    <w:p>
      <w:pPr>
        <w:pStyle w:val="Para 02"/>
      </w:pPr>
      <w:r>
        <w:t xml:space="preserve">—They knew him before, since Nazi Germany was created they knew him; [Hitler] was supported by the Battenbergs, the Hohenzollerns, the Hasburgs, the Essen, the Saxony. The royal houses supported him from before; I have a great-great-uncle who financially supported the Munich putsch of 1923. Later, when he came to power, the only properties that Adolf Hitler did not touch were those of the royal houses of Essen, Battenberg and Saxony, all other properties were deprived by Hitler </w:t>
        <w:t xml:space="preserve">. </w:t>
        <w:t>all goods, palaces, fortunes, paintings, etc.</w:t>
      </w:r>
    </w:p>
    <w:p>
      <w:pPr>
        <w:pStyle w:val="Para 02"/>
      </w:pPr>
      <w:r>
        <w:t>"Was there an agreement for Hitler to escape?"</w:t>
      </w:r>
    </w:p>
    <w:p>
      <w:pPr>
        <w:pStyle w:val="Para 02"/>
      </w:pPr>
      <w:r>
        <w:t>—My family told me that the negotiation of his escape was direct with [Harry] Truman, having Eduardo, Duke of Windsor as an intermediary, through letters. Hitler threatened to drop an atomic bomb on the United States, so it was agreed, but the condition was that he lived in Patagonia, and also that some hierarchs could not escape. When Hitler left Berlin he told Goebbels that he was going to negotiate with Spain, to save them all, but he never heard from him again, later he shot himself.</w:t>
      </w:r>
    </w:p>
    <w:p>
      <w:pPr>
        <w:pStyle w:val="Para 02"/>
      </w:pPr>
      <w:r>
        <w:t>"What did they tell you about Hitler's escape?"</w:t>
      </w:r>
    </w:p>
    <w:p>
      <w:pPr>
        <w:pStyle w:val="Para 02"/>
      </w:pPr>
      <w:r>
        <w:t>—My family tells me that the escape from Berlin went to Madrid. Harry Truman knew it.</w:t>
      </w:r>
    </w:p>
    <w:p>
      <w:pPr>
        <w:pStyle w:val="Para 02"/>
      </w:pPr>
      <w:r>
        <w:t>—And how did the trip continue from Spain?</w:t>
      </w:r>
    </w:p>
    <w:p>
      <w:pPr>
        <w:pStyle w:val="Para 02"/>
      </w:pPr>
      <w:r>
        <w:t>—By submarine to Argentina.</w:t>
      </w:r>
    </w:p>
    <w:p>
      <w:pPr>
        <w:pStyle w:val="Para 02"/>
      </w:pPr>
      <w:r>
        <w:t>—How was the subject of Hitler in Colombia? What did you do in that country?</w:t>
      </w:r>
    </w:p>
    <w:p>
      <w:pPr>
        <w:pStyle w:val="Para 02"/>
      </w:pPr>
      <w:r>
        <w:t>—The Battenbergs helped Hitler [after the war] through Philip Citroën. In Tunja, Hitler not only met with Citroën, who was also from the House of Battenberg, but also with a private secretary of Don Juan de Borbón, Count of Barcelona. The meeting was to evaluate how to overthrow Franco, as a traitor, in order to later promote an Ibero-American fascist axis.</w:t>
      </w:r>
    </w:p>
    <w:p>
      <w:pPr>
        <w:pStyle w:val="Normal"/>
      </w:pPr>
      <w:r>
        <w:t>The mere mention of Don Juan de Borbón y Battenberg —this is the correct denomination of his name because he was the son of Alfonso XIII and Victoria Eugenia de Battenberg— deserves a brief reference to him since he was head of the Spanish royal house between 1941 and 1977. In 1933 he assumed the dynastic rights as heir to his father, who had lived in exile since 1931, after the resignations of his older brothers, Prince Alfonso and the Infante Jaime. When his father resigned as head of the royal house in 1941, Juan de Borbón became the legitimate heir to the throne of Spain. During that period he maintained fluid contact with leaders of the Third Reich to gain support for his royal aspirations.</w:t>
      </w:r>
    </w:p>
    <w:p>
      <w:pPr>
        <w:pStyle w:val="Normal"/>
      </w:pPr>
      <w:r>
        <w:t xml:space="preserve">Meanwhile, his relationship with Franco was complicated —the Spanish dictator did not want Don Juan to assume the crown— and finally in 1945, through the Lausanne Manifesto, he finally broke with Francoism. After settling in Estoril, Portugal, Juan de Borbón formed his private council on April 6, 1946, to which was added a political secretariat with executive functions. At that time, the representative of the Spanish monarchy wove alliances with different sectors of power to overthrow Franco, a circumstance that gives historical context to what was previously expressed by MB </w:t>
      </w:r>
      <w:r>
        <w:rPr>
          <w:rStyle w:val="Text2"/>
        </w:rPr>
        <w:t xml:space="preserve">195 </w:t>
      </w:r>
      <w:r>
        <w:t>.</w:t>
      </w:r>
    </w:p>
    <w:p>
      <w:pPr>
        <w:pStyle w:val="Normal"/>
      </w:pPr>
      <w:r>
        <w:t>After these observations, which allow us to better understand the plot being narrated, let's continue with the interview:</w:t>
      </w:r>
    </w:p>
    <w:p>
      <w:pPr>
        <w:pStyle w:val="Para 02"/>
      </w:pPr>
      <w:r>
        <w:t>"When did the meetings you mention take place?"</w:t>
      </w:r>
    </w:p>
    <w:p>
      <w:pPr>
        <w:pStyle w:val="Para 02"/>
      </w:pPr>
      <w:r>
        <w:t>—In Tunja, in 1954. Hitler met with delegates of the Colombian Conservative Party, and with the then Minister of Foreign Relations of Colombia [Evaristo Sourdis, who in the past had been accused of writing the statutes of the Colombian section of the Falange]</w:t>
      </w:r>
    </w:p>
    <w:p>
      <w:pPr>
        <w:pStyle w:val="Para 02"/>
      </w:pPr>
      <w:r>
        <w:t>—Did you meet with Laureano Gómez?</w:t>
      </w:r>
    </w:p>
    <w:p>
      <w:pPr>
        <w:pStyle w:val="Para 02"/>
      </w:pPr>
      <w:r>
        <w:t>—No, he met Laureano Gómez some time later in Brazil. At that time Laureano Gómez was in Spain, creating something that in Colombia was called the National Front, along with Alberto Lleras Camargo, which was the alternation in power of the two right-wing parties against the communists.</w:t>
      </w:r>
    </w:p>
    <w:p>
      <w:pPr>
        <w:pStyle w:val="Para 02"/>
      </w:pPr>
      <w:r>
        <w:t>—Did you meet with President Rojas Pinilla?</w:t>
      </w:r>
    </w:p>
    <w:p>
      <w:pPr>
        <w:pStyle w:val="Para 02"/>
      </w:pPr>
      <w:r>
        <w:t>-Yes of course.</w:t>
      </w:r>
    </w:p>
    <w:p>
      <w:pPr>
        <w:pStyle w:val="Para 02"/>
      </w:pPr>
      <w:r>
        <w:t>"What identity did he use?"</w:t>
      </w:r>
    </w:p>
    <w:p>
      <w:pPr>
        <w:pStyle w:val="Para 02"/>
      </w:pPr>
      <w:r>
        <w:t>—Hitler together with Eva Braun posed as Count and Countess of Brandenburg. They used blue passports from the German monarchy and were treated as Excellencies. That is why many embassies, such as the one in Berlin in Colombia, even offered them protection, since the Battenbergs and the Saxony recognized them as counts and nobles.</w:t>
      </w:r>
    </w:p>
    <w:p>
      <w:pPr>
        <w:pStyle w:val="Para 02"/>
      </w:pPr>
      <w:r>
        <w:t>—What was the role of Citroën?</w:t>
      </w:r>
    </w:p>
    <w:p>
      <w:pPr>
        <w:pStyle w:val="Para 02"/>
      </w:pPr>
      <w:r>
        <w:t>—He was one of the intermediaries between the royal houses that wanted to establish the monarchies again. The Battenbergs wanted to be kings of Holland and Finland.</w:t>
      </w:r>
    </w:p>
    <w:p>
      <w:pPr>
        <w:pStyle w:val="Para 02"/>
      </w:pPr>
      <w:r>
        <w:t>"Citroën was a man of Prince Bernardo of Holland?"</w:t>
      </w:r>
    </w:p>
    <w:p>
      <w:pPr>
        <w:pStyle w:val="Para 02"/>
      </w:pPr>
      <w:r>
        <w:t>—Yes, and the mind behind it all was called Victoria Eugenia of Battemberg, Queen of Spain.</w:t>
      </w:r>
    </w:p>
    <w:p>
      <w:pPr>
        <w:pStyle w:val="Para 02"/>
      </w:pPr>
      <w:r>
        <w:t>—Why was Hitler photographed with a Citroën?</w:t>
      </w:r>
    </w:p>
    <w:p>
      <w:pPr>
        <w:pStyle w:val="Para 02"/>
      </w:pPr>
      <w:r>
        <w:t>—The reason why he was photographed was because the royal houses asked for proof that Hitler was alive, and that he was in Colombia. In addition, that Citroën asked for money from the royal houses for Hitler. Much of the so-called Nazi treasure was kept by the royal houses.</w:t>
      </w:r>
    </w:p>
    <w:p>
      <w:pPr>
        <w:pStyle w:val="Para 02"/>
      </w:pPr>
      <w:r>
        <w:t>"Are there any more photos of Hitler in exile?"</w:t>
      </w:r>
    </w:p>
    <w:p>
      <w:pPr>
        <w:pStyle w:val="Para 02"/>
      </w:pPr>
      <w:r>
        <w:t>—Yes, there are, in Bragança Paulista [Brazil] and in Bariloche [Argentina]. Bariloche, the island of Bonaire [a territory in the Caribbean of the Netherlands] and Bragança Paulista were Nazi German colonies and today you see that in the names and surnames of their citizens. The architect of the Reich, Albert Speer, after his release from prison traveled many times to Bragança Paulista, there he designed works for the Nazi reconstruction in that city.</w:t>
      </w:r>
    </w:p>
    <w:p>
      <w:pPr>
        <w:pStyle w:val="Para 02"/>
      </w:pPr>
      <w:r>
        <w:t>—Was Hitler in Bragança Paulista?</w:t>
      </w:r>
    </w:p>
    <w:p>
      <w:pPr>
        <w:pStyle w:val="Para 02"/>
      </w:pPr>
      <w:r>
        <w:t>—Yes, it is said that in 1957.</w:t>
      </w:r>
    </w:p>
    <w:p>
      <w:pPr>
        <w:pStyle w:val="Para 02"/>
      </w:pPr>
      <w:r>
        <w:t>"Are there people left alive who were with Hitler?"</w:t>
      </w:r>
    </w:p>
    <w:p>
      <w:pPr>
        <w:pStyle w:val="Para 02"/>
      </w:pPr>
      <w:r>
        <w:t>—Yes there are people alive, there are some German ladies who worked for the Battenbergs. They are eighty-eight and ninety years old and are in excellent physical and mental condition. But they live in Dortmund, Germany.</w:t>
      </w:r>
    </w:p>
    <w:p>
      <w:pPr>
        <w:pStyle w:val="Para 02"/>
      </w:pPr>
      <w:r>
        <w:t>"Are there documents?"</w:t>
      </w:r>
    </w:p>
    <w:p>
      <w:pPr>
        <w:pStyle w:val="Para 02"/>
      </w:pPr>
      <w:r>
        <w:t>—The passport used by Hitler, they confirmed that it is in the Royal Palace in Amsterdam [The Netherlands], and there are also some documents in Amsterdam, under a vault, called «Grey Wolf». There are also documents in the archives at Windsor Castle [UK], which prove that Hitler lived in exile after the war. There is also a rumor that the royal house of Spain has a passport that it provided to Hitler.</w:t>
      </w:r>
    </w:p>
    <w:p>
      <w:pPr>
        <w:pStyle w:val="Para 02"/>
      </w:pPr>
      <w:r>
        <w:t>"Did you see those documents?"</w:t>
      </w:r>
    </w:p>
    <w:p>
      <w:pPr>
        <w:pStyle w:val="Para 02"/>
      </w:pPr>
      <w:r>
        <w:t>—No, that's what my informants tell me.</w:t>
      </w:r>
    </w:p>
    <w:p>
      <w:pPr>
        <w:pStyle w:val="Para 02"/>
      </w:pPr>
      <w:r>
        <w:t>"Hitler went to Europe?"</w:t>
      </w:r>
    </w:p>
    <w:p>
      <w:pPr>
        <w:pStyle w:val="Para 02"/>
      </w:pPr>
      <w:r>
        <w:t>—Yes, Hitler left in 1958 for Spain and Portugal, with Eva.</w:t>
      </w:r>
    </w:p>
    <w:p>
      <w:pPr>
        <w:pStyle w:val="Para 02"/>
      </w:pPr>
      <w:r>
        <w:t>-With what name?</w:t>
      </w:r>
    </w:p>
    <w:p>
      <w:pPr>
        <w:pStyle w:val="Para 02"/>
      </w:pPr>
      <w:r>
        <w:t>"With diplomatic passport in the name of Albert Stronger, and Eva's, Angie Bauer de Stronger."</w:t>
      </w:r>
    </w:p>
    <w:p>
      <w:pPr>
        <w:pStyle w:val="Para 02"/>
      </w:pPr>
      <w:r>
        <w:t>"Where did it start from?"</w:t>
      </w:r>
    </w:p>
    <w:p>
      <w:pPr>
        <w:pStyle w:val="Para 02"/>
      </w:pPr>
      <w:r>
        <w:t>-From Brazil.</w:t>
      </w:r>
    </w:p>
    <w:p>
      <w:pPr>
        <w:pStyle w:val="Para 02"/>
      </w:pPr>
      <w:r>
        <w:t>Why this trip?</w:t>
      </w:r>
    </w:p>
    <w:p>
      <w:pPr>
        <w:pStyle w:val="Para 02"/>
      </w:pPr>
      <w:r>
        <w:t>—He had contact with Juan de Borbón, father of Juan Carlos I of Spain. In addition, he had the support of Louis Mountbatten, the last viceroy of India. He felt insecure since Perón and other friends had fallen. He was without a mustache. He met with Juan de Borbón. He told him that if they named him king he would give him refuge in Spain, and then together with the Nazis who were there they began to conspire against Franco so that he would fall. But Franco found out and sent a message to Hitler: not to set foot on Spanish territory because if he did he would hand it over to the communists.</w:t>
      </w:r>
    </w:p>
    <w:p>
      <w:pPr>
        <w:pStyle w:val="Para 02"/>
      </w:pPr>
      <w:r>
        <w:t>—Expand a little more on that matter. . .</w:t>
      </w:r>
    </w:p>
    <w:p>
      <w:pPr>
        <w:pStyle w:val="Para 02"/>
      </w:pPr>
      <w:r>
        <w:t>—Hitler didn't love Franco, but he supported Juan de Borbón, Hitler didn't love the Windsors, but he supported Lord Mountbatten, who is a member of the Germany of the Battenbergs.</w:t>
      </w:r>
    </w:p>
    <w:p>
      <w:pPr>
        <w:pStyle w:val="Para 02"/>
      </w:pPr>
      <w:r>
        <w:t>"Why not Franco?"</w:t>
      </w:r>
    </w:p>
    <w:p>
      <w:pPr>
        <w:pStyle w:val="Para 02"/>
      </w:pPr>
      <w:r>
        <w:t>"Because he didn't go into the war." But Francisco Franco admired him and did not want his hero to end up like this. And Hitler at the time charged the favor of the civil war.</w:t>
      </w:r>
    </w:p>
    <w:p>
      <w:pPr>
        <w:pStyle w:val="Para 02"/>
      </w:pPr>
      <w:r>
        <w:t>"What else did Hitler do in Europe?"</w:t>
      </w:r>
    </w:p>
    <w:p>
      <w:pPr>
        <w:pStyle w:val="Para 02"/>
      </w:pPr>
      <w:r>
        <w:t>—Then he went to see the dictator [António Oliveira] Salazar in Portugal and he told him that he would give him protection. Salazar provided him with six escorts for internal trips, and, finally, Hitler returned to Brazil in a Portuguese Air Force plane.</w:t>
      </w:r>
    </w:p>
    <w:p>
      <w:pPr>
        <w:pStyle w:val="Para 02"/>
      </w:pPr>
      <w:r>
        <w:t>"Did you go back to Colombia?"</w:t>
      </w:r>
    </w:p>
    <w:p>
      <w:pPr>
        <w:pStyle w:val="Para 02"/>
      </w:pPr>
      <w:r>
        <w:t xml:space="preserve">—He returned in 1960, for the opening of three German factories invited by Laureano Gómez </w:t>
      </w:r>
      <w:r>
        <w:rPr>
          <w:rStyle w:val="Text2"/>
        </w:rPr>
        <w:t xml:space="preserve">196 </w:t>
      </w:r>
      <w:r>
        <w:t>.</w:t>
      </w:r>
    </w:p>
    <w:p>
      <w:pPr>
        <w:pStyle w:val="Para 02"/>
      </w:pPr>
      <w:r>
        <w:t>"What was after him?"</w:t>
      </w:r>
    </w:p>
    <w:p>
      <w:pPr>
        <w:pStyle w:val="Para 02"/>
      </w:pPr>
      <w:r>
        <w:t>—He traveled to Brazil, he was in Bragança Paulista, living in a small palace there called Reich, that was the name of the small palace. Just as Bariloche was a Nazi refuge, the city of Bragança Paulista, state of São Paulo Brazil, was the capital of Nazi ideology. Later he was in Argentina and Paraguay, where it is known that he died. But Eva Braun survived.</w:t>
      </w:r>
    </w:p>
    <w:p>
      <w:pPr>
        <w:pStyle w:val="Para 02"/>
      </w:pPr>
      <w:r>
        <w:t>"What do you know about her?"</w:t>
      </w:r>
    </w:p>
    <w:p>
      <w:pPr>
        <w:pStyle w:val="Para 02"/>
      </w:pPr>
      <w:r>
        <w:t>—She, as Hitler's widow, initially used the name Eva Lafont, but I don't know anything else.</w:t>
      </w:r>
    </w:p>
    <w:p>
      <w:pPr>
        <w:pStyle w:val="Para 02"/>
      </w:pPr>
      <w:r>
        <w:t>—In short, everyone knew about Hitler's survival in exile. . .</w:t>
      </w:r>
    </w:p>
    <w:p>
      <w:pPr>
        <w:pStyle w:val="Para 02"/>
      </w:pPr>
      <w:r>
        <w:t>—We all know it, my relatives and the people of the royal houses know a lot, only out of shame they don't comment on it because many were allies of the Nazis. But if the world knows the truth, it will know that the Bilderberg Club helped and conspired with Hitler to promote a new world order.</w:t>
      </w:r>
    </w:p>
    <w:p>
      <w:pPr>
        <w:pStyle w:val="Normal"/>
      </w:pPr>
      <w:r>
        <w:t>As surely happened to the reader after this interview, I was very surprised, I would say perplexed. . . If the data provided by MB is true, this is new and extraordinary information that opens other doors and ways to expand the investigation that began with the photo of Hitler in Tunja. Based on these unpublished clues, he should undertake a new detective phase with the challenge of obtaining more witnesses, documents and, if possible, photos. Is it possible that the story was so different from what has been told? Is it possible that Hitler, in addition to living furtively in America, has traveled to Spain and Portugal without anyone finding out? Did you have a relationship in the postwar period with Juan de Borbón, who was in conflict with Franco, and with Bernardo de Holanda? Did you receive support from the dictator Salazar in Portugal and from Lord Louis Mountbatten, so close to Queen Elizabeth II?</w:t>
      </w:r>
    </w:p>
    <w:p>
      <w:pPr>
        <w:pStyle w:val="Normal"/>
      </w:pPr>
      <w:r>
        <w:t>If all this was really the case, then Hitler's life in exile was known to the highest sectors of international power and this issue would be, without a doubt, the best protected secret in world history. I say this because regarding his life in South America today we have a significant number of declassified documents from the intelligence services, such as the one from the CIA on Colombia, but it must be noted that in all these reports the Nazi hierarch is not linked to the royalty or with important characters in history such as those mentioned above.</w:t>
      </w:r>
    </w:p>
    <w:p>
      <w:pPr>
        <w:pStyle w:val="Normal"/>
      </w:pPr>
      <w:r>
        <w:t xml:space="preserve">In the declassified documents, no names of high political personalities or royal houses, nor of businessmen, bankers, industrialists or the military appear, linked to Hitler. It is clear that it is different to say that Hitler escaped and lived on the sly in South America, than to reveal that his escape, as well as his later life, was possible thanks to his multiple relationships with powerful figures on the planet. Revealing these links would mean a major international scandal with unforeseen consequences; That is why this information is </w:t>
      </w:r>
      <w:r>
        <w:rPr>
          <w:rStyle w:val="Text0"/>
        </w:rPr>
        <w:t xml:space="preserve">top secret </w:t>
      </w:r>
      <w:r>
        <w:t>and will hardly be declassified, at least in the coming years. As I always say, once a new piece is added to this puzzle—in this case, the data that emerges from the previously transcribed interview—instead of completing it, the new tiles placed further expand it by raising new questions.</w:t>
      </w:r>
    </w:p>
    <w:p>
      <w:pPr>
        <w:pStyle w:val="Normal"/>
      </w:pPr>
      <w:r>
        <w:t>At the time of writing this book I have not advanced on the clues given by MB due to lack of time to investigate and adequate resources. I have preferred to concentrate on the investigation of the photo taken in Tunja to see if the character that appears in it is really Hitler or a good impersonator of the Nazi leader. So we are going to analyze this issue, which I think is crucial because if the person who really appears in the image is Hitler —if true, it would be the first known photo of him in exile— this has great implications because it changes history forever. official.</w:t>
      </w:r>
    </w:p>
    <w:p>
      <w:pPr>
        <w:pStyle w:val="Para 03"/>
      </w:pPr>
      <w:r>
        <w:t>_______________</w:t>
      </w:r>
    </w:p>
    <w:p>
      <w:pPr>
        <w:pStyle w:val="Para 01"/>
      </w:pPr>
      <w:r>
        <w:rPr>
          <w:rStyle w:val="Text1"/>
        </w:rPr>
        <w:t xml:space="preserve">183</w:t>
        <w:br w:clear="none"/>
      </w:r>
      <w:r>
        <w:t xml:space="preserve">  In 1953, Rojas Pinilla ordered the creation of the Administrative Department of the Colombian Intelligence Service ( SIC ) through Decree 2872 of October 31, 1953, with the objective of "ensuring public peace by preventing or avoiding the perpetration of criminal acts and acts attacks against the existence and internal and external security of the State and against its constitutional regime” as well as collaborating with the judges and courts of the country to “Investigate directly, when so provided by the Government, or collaborate with the respective authorities in the clarification of the facts that are reported regarding mismanagement, abuse of authority, breach of duty and other reprehensible acts and omissions of public officials or irregularities of any entity that are observed in the progress of the Administration "see: Decree 2872 of the October 31, 1953, by which the Administrative Department called the Colombian Intelligence Service (SIC) is created. In 1960, during the government of President Alberto Lleras Camargo, the SIC was replaced by the Administrative Department of Security ( DAS ), through Decree 1717 of July 18, 1960.</w:t>
        <w:br w:clear="none"/>
      </w:r>
    </w:p>
    <w:p>
      <w:pPr>
        <w:pStyle w:val="Para 01"/>
      </w:pPr>
      <w:r>
        <w:rPr>
          <w:rStyle w:val="Text1"/>
        </w:rPr>
        <w:t xml:space="preserve">184</w:t>
        <w:br w:clear="none"/>
      </w:r>
      <w:r>
        <w:t xml:space="preserve">  Francisco Benavides Caro was a renowned tiple composer and interpreter, one of his most famous compositions was called “General Rojas”, but he later changed its name.</w:t>
        <w:br w:clear="none"/>
      </w:r>
    </w:p>
    <w:p>
      <w:pPr>
        <w:pStyle w:val="Para 01"/>
      </w:pPr>
      <w:r>
        <w:rPr>
          <w:rStyle w:val="Text1"/>
        </w:rPr>
        <w:t xml:space="preserve">185</w:t>
        <w:br w:clear="none"/>
      </w:r>
      <w:r>
        <w:t xml:space="preserve">  Interview with Robert Benavides Citroën, carried out throughout 2019.</w:t>
        <w:br w:clear="none"/>
      </w:r>
    </w:p>
    <w:p>
      <w:pPr>
        <w:pStyle w:val="Para 01"/>
      </w:pPr>
      <w:r>
        <w:rPr>
          <w:rStyle w:val="Text1"/>
        </w:rPr>
        <w:t xml:space="preserve">186</w:t>
        <w:br w:clear="none"/>
      </w:r>
      <w:r>
        <w:t xml:space="preserve">  Interview with Philip Júnior Citroën, carried out throughout 2019.</w:t>
        <w:br w:clear="none"/>
      </w:r>
    </w:p>
    <w:p>
      <w:pPr>
        <w:pStyle w:val="Para 06"/>
      </w:pPr>
      <w:r>
        <w:rPr>
          <w:rStyle w:val="Text7"/>
        </w:rPr>
        <w:t xml:space="preserve">187</w:t>
        <w:br w:clear="none"/>
      </w:r>
      <w:r>
        <w:t xml:space="preserve">  ibid </w:t>
        <w:br w:clear="none"/>
      </w:r>
      <w:r>
        <w:rPr>
          <w:rStyle w:val="Text6"/>
        </w:rPr>
        <w:t xml:space="preserve">. 186.</w:t>
        <w:br w:clear="none"/>
      </w:r>
    </w:p>
    <w:p>
      <w:pPr>
        <w:pStyle w:val="Para 06"/>
      </w:pPr>
      <w:r>
        <w:rPr>
          <w:rStyle w:val="Text7"/>
        </w:rPr>
        <w:t xml:space="preserve">188</w:t>
        <w:br w:clear="none"/>
      </w:r>
      <w:r>
        <w:t xml:space="preserve">  ibid </w:t>
        <w:br w:clear="none"/>
      </w:r>
      <w:r>
        <w:rPr>
          <w:rStyle w:val="Text6"/>
        </w:rPr>
        <w:t xml:space="preserve">. 186.</w:t>
        <w:br w:clear="none"/>
      </w:r>
    </w:p>
    <w:p>
      <w:pPr>
        <w:pStyle w:val="Para 06"/>
      </w:pPr>
      <w:r>
        <w:rPr>
          <w:rStyle w:val="Text7"/>
        </w:rPr>
        <w:t xml:space="preserve">189</w:t>
        <w:br w:clear="none"/>
      </w:r>
      <w:r>
        <w:t xml:space="preserve">  ibid </w:t>
        <w:br w:clear="none"/>
      </w:r>
      <w:r>
        <w:rPr>
          <w:rStyle w:val="Text6"/>
        </w:rPr>
        <w:t xml:space="preserve">. 186.</w:t>
        <w:br w:clear="none"/>
      </w:r>
    </w:p>
    <w:p>
      <w:pPr>
        <w:pStyle w:val="Para 01"/>
      </w:pPr>
      <w:r>
        <w:rPr>
          <w:rStyle w:val="Text1"/>
        </w:rPr>
        <w:t xml:space="preserve">190</w:t>
        <w:br w:clear="none"/>
      </w:r>
      <w:r>
        <w:t xml:space="preserve">  A morganatic marriage is called the union between two people of unequal social rank, such as between a prince and a countess or between a nobleman and a commoner. In royalty, this type of union prevents the spouse and any child of said union from inheriting or obtaining the titles, privileges and properties of the noble.</w:t>
        <w:br w:clear="none"/>
      </w:r>
    </w:p>
    <w:p>
      <w:pPr>
        <w:pStyle w:val="Para 01"/>
      </w:pPr>
      <w:r>
        <w:rPr>
          <w:rStyle w:val="Text1"/>
        </w:rPr>
        <w:t xml:space="preserve">191</w:t>
        <w:br w:clear="none"/>
      </w:r>
      <w:r>
        <w:t xml:space="preserve">  In November 1918 there was a popular revolution in Germany that meant that the monarchy fell to later establish a parliamentary and democratic republic known as the Weimar Republic. The climax of that process of change occurred on August 11, 1919, when the new constitution was voted on at a congress meeting in the city of Weimar.</w:t>
        <w:br w:clear="none"/>
      </w:r>
    </w:p>
    <w:p>
      <w:pPr>
        <w:pStyle w:val="Para 01"/>
      </w:pPr>
      <w:r>
        <w:rPr>
          <w:rStyle w:val="Text1"/>
        </w:rPr>
        <w:t xml:space="preserve">192</w:t>
        <w:br w:clear="none"/>
      </w:r>
      <w:r>
        <w:t xml:space="preserve">  On August 27, 1979, Mountbatten was assassinated by a remote-detonated bomb that the Provisional Irish Republican Army ( IRA ) had planted on a boat he used to go fishing.</w:t>
        <w:br w:clear="none"/>
      </w:r>
    </w:p>
    <w:p>
      <w:pPr>
        <w:pStyle w:val="Para 01"/>
      </w:pPr>
      <w:r>
        <w:rPr>
          <w:rStyle w:val="Text1"/>
        </w:rPr>
        <w:t xml:space="preserve">193</w:t>
        <w:br w:clear="none"/>
      </w:r>
      <w:r>
        <w:t xml:space="preserve">  Photo of the award ceremony in the author's files.</w:t>
        <w:br w:clear="none"/>
      </w:r>
    </w:p>
    <w:p>
      <w:pPr>
        <w:pStyle w:val="Para 01"/>
      </w:pPr>
      <w:r>
        <w:rPr>
          <w:rStyle w:val="Text1"/>
        </w:rPr>
        <w:t xml:space="preserve">194</w:t>
        <w:br w:clear="none"/>
      </w:r>
      <w:r>
        <w:t xml:space="preserve">  Interview with Philip Júnior Citroën, carried out throughout 2019.</w:t>
        <w:br w:clear="none"/>
      </w:r>
    </w:p>
    <w:p>
      <w:pPr>
        <w:pStyle w:val="Para 01"/>
      </w:pPr>
      <w:r>
        <w:rPr>
          <w:rStyle w:val="Text1"/>
        </w:rPr>
        <w:t xml:space="preserve">195</w:t>
        <w:br w:clear="none"/>
      </w:r>
      <w:r>
        <w:t xml:space="preserve">  One of the professors at the University of Tunja, commanded by Julius Sieber, Hitler's friend, was Prince Theodore Lascaris-Comnenos Micolaw, whom the Greek monarchists considered as Emperor of Constantinople, under the name Theodore IX Lascaris Komnenos, and therefore Grand Master of the Sovereign and Imperial Order of Constantine the Great. This man said that a monarchist envoy to Tunja was the Falangist Marquis José María de Oriol, an intermediary between General Franco and Don Juan Carlos to restore the monarchy in Spain.</w:t>
        <w:br w:clear="none"/>
      </w:r>
    </w:p>
    <w:p>
      <w:pPr>
        <w:pStyle w:val="Para 01"/>
      </w:pPr>
      <w:r>
        <w:rPr>
          <w:rStyle w:val="Text1"/>
        </w:rPr>
        <w:t xml:space="preserve">196</w:t>
        <w:br w:clear="none"/>
      </w:r>
      <w:r>
        <w:t xml:space="preserve">  At that time the president of Colombia was the politician Alberto Lleras Camargo, first leader of the National Front, a pact between the Liberal and Conservative Parties to alternate power for sixteen years.</w:t>
        <w:br w:clear="none"/>
      </w:r>
    </w:p>
    <w:p>
      <w:bookmarkStart w:id="13" w:name="Top_of_chapter_11_xhtml"/>
      <w:pPr>
        <w:pStyle w:val="Heading 1"/>
        <w:pageBreakBefore w:val="on"/>
      </w:pPr>
      <w:r>
        <w:t xml:space="preserve">CHAPTER VIII </w:t>
        <w:br w:clear="none"/>
        <w:br w:clear="none"/>
        <w:br w:clear="none"/>
        <w:t xml:space="preserve">Crucial expertise</w:t>
        <w:br w:clear="none"/>
      </w:r>
      <w:bookmarkEnd w:id="13"/>
    </w:p>
    <w:p>
      <w:pPr>
        <w:pStyle w:val="Normal"/>
      </w:pPr>
      <w:r>
        <w:t>We now have to refer to the photo of Hitler taken in Colombia specifically to verify with scientific expertise whether the person portrayed, as can be presumed after all the information included in this book, is the real Führer, who poses at some point in his prolonged exile in South America, when he enjoyed the protection of an exclusive circle of international power.</w:t>
      </w:r>
    </w:p>
    <w:p>
      <w:pPr>
        <w:pStyle w:val="Normal"/>
      </w:pPr>
      <w:r>
        <w:t xml:space="preserve">The image taken in Tunja, provided to me by Philip Citroën Jr., was analyzed by the renowned criminal specialist Enrique Prueger </w:t>
      </w:r>
      <w:r>
        <w:rPr>
          <w:rStyle w:val="Text2"/>
        </w:rPr>
        <w:t xml:space="preserve">197 </w:t>
      </w:r>
      <w:r>
        <w:t>, famous for his involvement in high-profile criminal cases that occurred in Argentina. To compare the photo from Colombia, in order to verify if it is the same person, photographs of Hitler in Germany before his escape, which occurred in 1945, should have been used. To analyze and compare two photos, in order to be able to find out if the person that appears in both is the same, the distance in time between one and the other photograph should not be very great. For example, the facial analysis system is not effective if a photo of a child is compared with that of the same person as an elderly person, since a very important change in features occurs over the course of so many years between taking one shot. and the other. In this particular case it is a minor problem because there are photos of the real Hitler almost until the end of the war - a photograph taken in the Berlin bunker on April 21, 1945 is preserved greeting General Ferdinand Schörner, the last commander-in-chief of the Army German—, and the image in Colombia is from 1954, according to the CIA document .</w:t>
      </w:r>
    </w:p>
    <w:p>
      <w:pPr>
        <w:pStyle w:val="Normal"/>
      </w:pPr>
      <w:r>
        <w:t>If we take photos of Hitler from the 1940s for comparison, they will never be more than fourteen years apart in time from that of Tunja, with which it is almost guaranteed that the main facial features would not have undergone major changes (although the Nazi leader suffered great physical wear during the last stage of the war, a deterioration that can be seen in his features if you look at photos from 1944 and 1945 and compare them with those of a few years before).</w:t>
      </w:r>
    </w:p>
    <w:p>
      <w:pPr>
        <w:pStyle w:val="Normal"/>
      </w:pPr>
      <w:r>
        <w:t>Hitler arrived in Argentina in 1945, when he was fifty-six years old, and in 1954, when he was in Colombia, he was sixty-five. According to the testimonies collected, he was completely lucid, walked normally, talked animatedly and in his appearance there were no physical ailments, except for the ailments typical of age. He was not a decrepit old man but a mature man in his intellectual prime. Within the framework of the cover-up strategy for the escape, it was the Nazis themselves who, at the end of the war, disseminated the information that their Führer was a physically and mentally finished man, an argument that gave support and credibility to the possibility of a suicide that never was</w:t>
      </w:r>
    </w:p>
    <w:p>
      <w:pPr>
        <w:pStyle w:val="Normal"/>
      </w:pPr>
      <w:r>
        <w:t>An important characteristic to reveal this case, which is of fundamental importance, is that the photo subject to the expertise has a verifiable history both from the documentary, thanks to the CIA files, and from the testimonial, as has been demonstrated before . . It would be different if a photo of Hitler appeared without any precedent and its origin was unknown, as well as those who had it in their hands since it was taken up to the present. In this hypothetical assumption, in train of suspicions, it could be false since with today's technology, Photoshop, a sexagenarian Hitler could be “manufactured” —it is a very common trick to fake photos— to spread that apocryphal image. and use, especially, social networks for dissemination. But in the case of the Tunja photograph, the first fact to take into account is that the image was known in 1954, according to significant CIA reports , in which details about the origin of said image abound. In other words, it has a verifiable anchorage in time, documented by nothing more and nothing less than the aforementioned intelligence center in various reports that are accompanied by a photocopy of the same photo.</w:t>
      </w:r>
    </w:p>
    <w:p>
      <w:pPr>
        <w:pStyle w:val="Normal"/>
      </w:pPr>
      <w:r>
        <w:t>On the other hand, we have accessed the original of the image, old photographic cardboard, thanks to the courtesy of the Citroën family, direct descendants of precisely the person (Philip Citroën) whose existence and activity I have investigated, having provided profuse information in this book. about this Dutch soldier. In other words, we also know the history of photography from those years until today. I believe it is important to highlight this background, the CIA documents and the testimonies of the Citroën family, as a guarantee regarding the authenticity of the photo to be analyzed, which, on the other hand, is demonstrated by the scientific study presented here.</w:t>
      </w:r>
    </w:p>
    <w:p>
      <w:pPr>
        <w:pStyle w:val="Normal"/>
      </w:pPr>
      <w:r>
        <w:t>It must be said that in the photograph in question the two characters that appear are sitting almost in front of one of the doors of the luxury apartments of Residencias Colonial. This data does not arise from expertise in isolation but, in addition, from my own investigations, explained in a previous chapter. The door, slightly ajar, which can be seen in the background in the photograph —rectangular, with two leaves, with six panes divided into each one— still exists and corresponds to one of the entrances to what were the apartments, with a private bathroom, located on the first floor of the building, as I was able to personally verify. As the Residencias Colonial building was converted to a shopping center, without modifying the structure since it is considered Historical Heritage, the original doors remain until today, among other details, while the old rooms, now administrative offices or businesses, preserve the original building features.</w:t>
      </w:r>
    </w:p>
    <w:p>
      <w:pPr>
        <w:pStyle w:val="Normal"/>
      </w:pPr>
      <w:r>
        <w:t>In the photo, they are both seen outside the apartment used by Citroën —in the official procedures in Colombia the Dutchman had given that place as an address—, in a covered internal corridor on the top floor of the building. From there, through a railing, you could see, looking down, the garden located on the lower floor as the heart of the building, since all the doors of the apartments face that sector. When I visited that site, where the garden used to be, there were children's games and a concrete floor covered the flowerbeds of that park where flowers used to grow, as can be seen in vintage images. Another photo, in which you can see the entire Citroën family, and to which I have previously alluded, was also taken in that part of the building, in front of the aforementioned door. In this familiar image you can see the same chair with armrests in which, in the photo that we are now investigating, the alleged Hitler is seen sitting.</w:t>
      </w:r>
    </w:p>
    <w:p>
      <w:pPr>
        <w:pStyle w:val="Normal"/>
      </w:pPr>
      <w:r>
        <w:t>The photo that was analyzed is 4 centimeters wide by 5.5 centimeters high and that size is different from the other photos I have seen of the Citroën family. Before, when analog photography was used and not digital, after the development process the images were printed, from photographic film (negative), on photosensitive paper (positive). As a matter of practicality, during this procedure, all the photos from the same roll of negatives were printed on paper of the same size. For this reason, it could be deduced that the different images mentioned above do not belong to the same photographic film since they are of different dimensions. We do not know which other photographs belonged to the same roll, there being the possibility, as I suggested above, that there was more than one of the Führer that we do not know about and that Citroën junior never saw. But let's leave the speculations and return to the evidence obtained.</w:t>
      </w:r>
    </w:p>
    <w:p>
      <w:pPr>
        <w:pStyle w:val="Normal"/>
      </w:pPr>
      <w:r>
        <w:t xml:space="preserve">The corridor where the photo was taken, which is the subject of the study, had and still has —as has been said, nothing in the building structure of the Colonial Residence has been changed— a wooden floor, it is on the first floor in a perimeter way to the air space of the garden , the railings are made of carved wood, with several interspersed cylindrical cement columns —four on each side for a total of sixteen—, which support the eaves of the wooden-based roof and the exterior tiles. One would wonder why the photograph was taken at that location on the property. The answer is possibly related to the good luminosity that this sector of the building has. Evidently the occasional photographer, who could have been Citroën's wife, as presumed by his own son, did not have high-sensitivity film for indoor use or a lamp or electronic </w:t>
      </w:r>
      <w:r>
        <w:rPr>
          <w:rStyle w:val="Text0"/>
        </w:rPr>
        <w:t xml:space="preserve">flash . </w:t>
      </w:r>
      <w:r>
        <w:t>On the other hand, only the occasional guests of Residencias Colonial could access that part of the building, which, in addition to light, guaranteed some privacy at the time of photography. In this regard, if Hitler was there, it is obvious that the necessary measures had been adopted so that his presence remained anonymous, except for an exclusive group of people who were aware of his movements, particularly those who had to guarantee his safety.</w:t>
      </w:r>
    </w:p>
    <w:p>
      <w:pPr>
        <w:pStyle w:val="Normal"/>
      </w:pPr>
      <w:r>
        <w:t>From the photos that I have obtained from that time, there is no doubt that the character located to the left of the observer, that is, who is looking at the photo, is Philip Citroën. He is seen in a dark suit, with a tie and a handkerchief in the front pocket of his jacket, looking at the camera. He is sitting in an upholstered chair, with his legs apart and his torso slightly tilted towards who we assume could be Hitler. The latter is wearing a lighter suit than Citroën's, also with a handkerchief in the top pocket and a tie, and is sitting cross-legged. Since he is in a kind of armchair with armrests, his posture is different from that of his host. In addition to having his legs crossed, his right elbow rests on one armrest and his left forearm on the other. In the left hand to the naked eye of the observer it seems that he is holding a cigarette as said before —which would happen face to face with the real Hitler who did not smoke—, but during the analysis of the photo it was possible to verify that this is not the case: there is no cigarette, but it is only a distorting visual effect, for those who look superficially at the image without paying much attention. On that side, to the right for the observer, the photo is torn, although it is not missing parts and, below, it presents a stain, at the height of the pant cuff (left leg) of the presumed Hitler. His expression is very serious and, unlike Citroën, he does not look at the camera.</w:t>
      </w:r>
    </w:p>
    <w:p>
      <w:pPr>
        <w:pStyle w:val="Normal"/>
      </w:pPr>
      <w:r>
        <w:t>My feeling, a personal impression that has nothing to do with expertise but with the expression with which he is portrayed forever, is that he is uncomfortable in that place, as if he were forced to take that photograph, which would prove that it is of a "proof of life", claimed by someone, as MB pointed out before. If Citroën was a trusted man of Bernardo de Holanda, then it is possible that this proof was requested by the Dutch prince, who in turn would show the image to other powerful people.</w:t>
      </w:r>
    </w:p>
    <w:p>
      <w:pPr>
        <w:pStyle w:val="Normal"/>
      </w:pPr>
      <w:r>
        <w:t xml:space="preserve">Mr. Prueger explained the technical foundations to establish the "biometric points for identification", clarifying that "biometrics is the science of comparing the physical properties of living beings and for the criminalist, it is the methodical recognition of individuals on the basis of its morphobiological characteristics”. In this sense, he said that “a biometric characteristic is a biological or behavioral trait of a subject that can be measured and defined. Many of these biometric characteristics can be extracted for the purpose of automatic recognition of individuals. Example: face. This feature, captured with a suitable device, can be compared to a biometric sample representation of other similar biometric features” </w:t>
      </w:r>
      <w:r>
        <w:rPr>
          <w:rStyle w:val="Text2"/>
        </w:rPr>
        <w:t xml:space="preserve">198 </w:t>
      </w:r>
      <w:r>
        <w:t>.</w:t>
      </w:r>
    </w:p>
    <w:p>
      <w:pPr>
        <w:pStyle w:val="Normal"/>
      </w:pPr>
      <w:r>
        <w:t>In this case it means comparing photos of Hitler in Germany with the one taken in Tunja. The expert also noted that</w:t>
      </w:r>
    </w:p>
    <w:p>
      <w:pPr>
        <w:pStyle w:val="Normal"/>
      </w:pPr>
      <w:r>
        <w:t xml:space="preserve">the devices extract biometric data, which can be used for comparison with a biometric reference. Example: Characteristic measurements taken from a photograph of the face, such as the distance between the eyes or the nose, the size of the head, etc. Based on this principle, it is feasible and with a high probability to rule out a group and point to the individual in that group who meets the morphological characteristics of the face that one is trying to identify </w:t>
      </w:r>
      <w:r>
        <w:rPr>
          <w:rStyle w:val="Text2"/>
        </w:rPr>
        <w:t xml:space="preserve">199 </w:t>
      </w:r>
      <w:r>
        <w:t>.</w:t>
      </w:r>
    </w:p>
    <w:p>
      <w:pPr>
        <w:pStyle w:val="Normal"/>
      </w:pPr>
      <w:r>
        <w:t>This type of study compares the eyebrows, nose, ears, mouth, eyes, and all the distinctive features of the face, as well as the general structure of the face, especially considering the distance between the fixed points of the face (between others, the eyes and eyebrows, which do not change over time, are considered fixed points). The study of the photograph carried out is entitled "Expert report on biometric identification", dated January 10, 2020, and is signed by Enrique Prueger. In the document, when indicating the objective of the work, it is indicated that "the purpose of this expertise is to determine if one of the individuals registered in the doubtful image presents characteristics of identity with Mr. Adolf Hitler."</w:t>
      </w:r>
    </w:p>
    <w:p>
      <w:pPr>
        <w:pStyle w:val="Normal"/>
      </w:pPr>
      <w:r>
        <w:t>A detail that, at first, draws attention, according to the expertise, is that "the mustache that [Hitler] usually wore has similar characteristics" to the one seen in the photograph. In a previous chapter I have referred to Hitler's mustache and particularly to the account of the Colombian witness Carlos Duarte, who witnessed a meeting in which the Nazi chief participated in Colombia (Mrs. Aguacia also said that Hitler had a mustache when he visited a laboratory located in Bogota). Let us remember that Duarte assured that Hitler arrived at the meeting site, a hotel that had belonged to the German Julius Sieber in the capital of Colombia, without a mustache, and that he entered the bathroom and then left wearing the classic mustache, which is why, for he, without a doubt, was a false one.</w:t>
      </w:r>
    </w:p>
    <w:p>
      <w:pPr>
        <w:pStyle w:val="Normal"/>
      </w:pPr>
      <w:r>
        <w:t>In the case of this skill, according to the explanations that Prueger gave me, it is almost impossible to know if it is a natural or artificial one; We can only say that in the photograph he can be seen with a small mustache, similar to the one worn by the Führer in Germany. It must also be said that historically, depending on how he shaved, Hitler gave his mustache different sizes, always respecting the same style, although with small differences, especially in relation to thickness. For this reason, the exact size of the mustache cannot be a comparative characteristic, any more than the length of the hair can be.</w:t>
      </w:r>
    </w:p>
    <w:p>
      <w:pPr>
        <w:pStyle w:val="Normal"/>
      </w:pPr>
      <w:r>
        <w:t xml:space="preserve">Regarding the hair on his head, he is seen with his classic hairstyle and jopo, although with less hair in relation to the forties. The color is dark, but, due to his age, it is possible that he had gray hair, making it impossible to verify if it is dyed, which could be quite possible. After a first general study of the photograph, the expert Prueger observed that “the general morphological concordances are significant, which makes it necessary to deepen the biometric analysis. Although the relative ages are different (among the photos that have been used to compare) and the suspect is older, there are a number of coincidences that need to be analysed” </w:t>
      </w:r>
      <w:r>
        <w:rPr>
          <w:rStyle w:val="Text2"/>
        </w:rPr>
        <w:t xml:space="preserve">200 </w:t>
      </w:r>
      <w:r>
        <w:t>.</w:t>
      </w:r>
    </w:p>
    <w:p>
      <w:pPr>
        <w:pStyle w:val="Heading 2"/>
      </w:pPr>
      <w:r>
        <w:t xml:space="preserve">COINCIDENCES</w:t>
        <w:br w:clear="none"/>
      </w:r>
    </w:p>
    <w:p>
      <w:pPr>
        <w:pStyle w:val="Normal"/>
      </w:pPr>
      <w:r>
        <w:t xml:space="preserve">Regarding the similarities, Prueger highlighted the "large number of eyebrow designs that exist in the classification systems, and in the case that concerns us, the coincidence is surprising and fits the entire constellation of eyebrows to the same specific type" </w:t>
      </w:r>
      <w:r>
        <w:rPr>
          <w:rStyle w:val="Text2"/>
        </w:rPr>
        <w:t xml:space="preserve">201 </w:t>
      </w:r>
      <w:r>
        <w:t>. In this regard, the criminology graduate attached to his report the drawings of five hundred and ten variations of eyebrow designs, making it important that, despite all these possibilities, those of the real Hitler coincide with those of the subject studied in the photograph we are analyzing. The same happens with the nose and ears, and their distances from the eyebrows, and other points on the forehead and face. In relation to the chin area, the expert points out in his study the existence of "two diagonal high reliefs under the lower lip of the mouth", as is also observed in the photos of the real Hitler.</w:t>
      </w:r>
    </w:p>
    <w:p>
      <w:pPr>
        <w:pStyle w:val="Normal"/>
      </w:pPr>
      <w:r>
        <w:t xml:space="preserve">By way of example, Prueger attaches images of three hundred and eight classified forms of chins and it is striking that the one of the authentic Nazi chief is identical to that of the person photographed in the Colonial Residences. He also adds that “we will observe that the same thing [as in the case of the chin] is repeated in the eyebrows and nose; this, plus the other characteristics detected, allow us to infer that the correspondences are very significant and with a high probability that it corresponds to the same person” </w:t>
      </w:r>
      <w:r>
        <w:rPr>
          <w:rStyle w:val="Text2"/>
        </w:rPr>
        <w:t xml:space="preserve">202 </w:t>
      </w:r>
      <w:r>
        <w:t>. In addition, the expert alludes to the typical position that, in general, Hitler used to adopt in front of a photographer:</w:t>
      </w:r>
    </w:p>
    <w:p>
      <w:pPr>
        <w:pStyle w:val="Normal"/>
      </w:pPr>
      <w:r>
        <w:t xml:space="preserve">In many of the historical photographic shots it is observed that Mr. Adolf Hitler slightly turns his face to the left and slightly ascending, this particularity is coincident with the image of the individual in the doubtful photograph. Another compatible gesture, in all the photographic shots, is that Mr. Adolf Hitler keeps his mouth closed and in the dubious image this is also observed </w:t>
      </w:r>
      <w:r>
        <w:rPr>
          <w:rStyle w:val="Text2"/>
        </w:rPr>
        <w:t xml:space="preserve">203 </w:t>
      </w:r>
      <w:r>
        <w:t>.</w:t>
      </w:r>
    </w:p>
    <w:p>
      <w:pPr>
        <w:pStyle w:val="Normal"/>
      </w:pPr>
      <w:r>
        <w:t>Continuing with the text of the expert opinion, below, I transcribe one of the parts of the report by attorney Prueger that surprised me the most, and we'll see why:</w:t>
      </w:r>
    </w:p>
    <w:p>
      <w:pPr>
        <w:pStyle w:val="Normal"/>
      </w:pPr>
      <w:r>
        <w:t xml:space="preserve">From the observation made of the individual who presents similarities with Mr. Adolf Hitler, in the upper right limb in the forearm, in the lower external third near the wrist, in a prone position, I observe an affectation compatible with a possible pre-existing lesion that generates a change of coloration and of an important size </w:t>
      </w:r>
      <w:r>
        <w:rPr>
          <w:rStyle w:val="Text2"/>
        </w:rPr>
        <w:t xml:space="preserve">204 </w:t>
      </w:r>
      <w:r>
        <w:t>.</w:t>
      </w:r>
    </w:p>
    <w:p>
      <w:pPr>
        <w:pStyle w:val="Normal"/>
      </w:pPr>
      <w:r>
        <w:t>This feature caught the attention of Mr. Prueger, who told me about it as soon as he detected it because it was significant information. As the sleeve is slightly pushed up on the right arm, part of the arm can be seen and there are visible skin damage (signs of injury and scars) consistent with a burn. When Prueger told me about this first discovery, I was perplexed. I immediately started looking for background information and the first thing that caught my attention was a period film that shows Hitler receiving the dictator Benito Mussolini at a train station in 1944. On that occasion, as can be seen in the film, the Führer he greeted the members of the Italian entourage always shaking his left hand, while his right arm was hidden under the military cloak he was wearing on that occasion. Those images opened my eyes because they were filmed on July 20, 1944, a few hours after the attack against Hitler with a bomb as part of the so-called Valkyrie operation, carried out by rebel German soldiers.</w:t>
      </w:r>
    </w:p>
    <w:p>
      <w:pPr>
        <w:pStyle w:val="Normal"/>
      </w:pPr>
      <w:r>
        <w:t>I immediately turned to the chronicles of the time referring to said assassination attempt from which the Führer was miraculously saved. In all the newspaper articles of the time referring to the subject, it is agreed that one of the important physical damages, in addition to the injury to an eardrum due to the noise of the explosion, was in his right arm due to burns. Bingo! In other words, in Tunja, due to the fortuitous fact that the sleeve of his jacket and shirt had rolled up, at the time of the photograph, very important evidence was revealed, which I would never have thought to find. The injuries from the bomb blast with which an attempt was made to end his life were visible for the first time!</w:t>
      </w:r>
    </w:p>
    <w:p>
      <w:pPr>
        <w:pStyle w:val="Normal"/>
      </w:pPr>
      <w:r>
        <w:t xml:space="preserve">This finding was surprising and very encouraging to me. There were no known images of the physical consequences of the attack perpetrated against Hitler </w:t>
      </w:r>
      <w:r>
        <w:rPr>
          <w:rStyle w:val="Text2"/>
        </w:rPr>
        <w:t xml:space="preserve">205 </w:t>
      </w:r>
      <w:r>
        <w:t>. Of course, I had no way to compare those marks on the skin of the arm, which were now revealed, with another previous photo that showed those scars: I could never find, despite my search, an image of Hitler's right arm exposed, after the Operation Valkyrie attack. There are some photos after July 20, 1944 that show him holding his right arm with his left hand, between the elbow and the wrist, as if he felt discomfort or as a conditioned reflex to protect his damaged forearm.</w:t>
      </w:r>
    </w:p>
    <w:p>
      <w:pPr>
        <w:pStyle w:val="Normal"/>
      </w:pPr>
      <w:r>
        <w:t>The concrete thing is that seventy-six years after the assassination attempt it was possible to verify, through this expertise, part of the damage caused to his right arm. If he had doubts about the character in the photo, they began to dissipate completely: neither an actor representing Hitler, nor a double, would have the aftermath of real injuries in the same place where the real Führer suffered said injury (see photo of the photo). injured area).</w:t>
      </w:r>
    </w:p>
    <w:p>
      <w:pPr>
        <w:pStyle w:val="Normal"/>
      </w:pPr>
      <w:r>
        <w:t>In the Final Considerations of the study carried out by the expert, it is textually stated that</w:t>
      </w:r>
    </w:p>
    <w:p>
      <w:pPr>
        <w:pStyle w:val="Normal"/>
      </w:pPr>
      <w:r>
        <w:t xml:space="preserve">legal proceedings require the use of quantitative methods and the consequent analysis of the numerical data they generate. Justice professionals need to quantitatively assess the evidence found in situations where there is uncertainty. It is necessary to evaluate and quantify this uncertainty, in order to carry out the "formulation of conclusions" with a scientific basis. Probability and statistics provide forensic experts objective methods for representing scientific data as evidence and for measuring the strength of that evidence </w:t>
      </w:r>
      <w:r>
        <w:rPr>
          <w:rStyle w:val="Text2"/>
        </w:rPr>
        <w:t>.</w:t>
      </w:r>
    </w:p>
    <w:p>
      <w:pPr>
        <w:pStyle w:val="Normal"/>
      </w:pPr>
      <w:r>
        <w:t>In addition, it is explained that in this case "three fundamental aspects in the location of an indication or evidence" have been analyzed, being the location, situation and direction related to the following features:</w:t>
      </w:r>
    </w:p>
    <w:p>
      <w:pPr>
        <w:pStyle w:val="Normal"/>
      </w:pPr>
      <w:r>
        <w:t xml:space="preserve">Eyebrows capillary distribution, pavilion and lower lobe of the right ear, raised contour of the cheekbone and right maxilla, lower area of the lower lip. Posture and orientation of the face, lips closed, injury to the right upper limb </w:t>
      </w:r>
      <w:r>
        <w:rPr>
          <w:rStyle w:val="Text2"/>
        </w:rPr>
        <w:t xml:space="preserve">207 </w:t>
      </w:r>
      <w:r>
        <w:t>.</w:t>
      </w:r>
    </w:p>
    <w:p>
      <w:pPr>
        <w:pStyle w:val="Normal"/>
      </w:pPr>
      <w:r>
        <w:t xml:space="preserve">According to the report, “these three aspects infer significantly and coincide. The biometric points analyzed regarding the face of Mr. Adolf Hitler are really of high identifying value, since all of them give a very precise value, in terms of the indicated variables” </w:t>
      </w:r>
      <w:r>
        <w:rPr>
          <w:rStyle w:val="Text2"/>
        </w:rPr>
        <w:t xml:space="preserve">208 </w:t>
      </w:r>
      <w:r>
        <w:t xml:space="preserve">. In the final conclusion of the study, Prueger indicates that "after having carried out the studies of the indicated biometric points, </w:t>
      </w:r>
      <w:r>
        <w:rPr>
          <w:rStyle w:val="Text4"/>
        </w:rPr>
        <w:t xml:space="preserve">the individualized person to the right of the doubtful photograph image would correspond with a very high probability to Mr. Adolf Hitler </w:t>
      </w:r>
      <w:r>
        <w:t xml:space="preserve">[author's emphasis] 209 . </w:t>
      </w:r>
      <w:r>
        <w:rPr>
          <w:rStyle w:val="Text2"/>
        </w:rPr>
        <w:t xml:space="preserve">_ </w:t>
      </w:r>
      <w:r>
        <w:t>It should be noted that in this type of expertise it is not possible to indicate as a definitive conclusion that the person in the photo "is Hitler" since the expert witness has certain limitations when working with photographic images.</w:t>
      </w:r>
    </w:p>
    <w:p>
      <w:pPr>
        <w:pStyle w:val="Normal"/>
      </w:pPr>
      <w:r>
        <w:t xml:space="preserve">DNA study, a scientific test that gives him rigorous precision regarding identity . But, there is no doubt that Prueger's conclusion is surprising since he has not found in the photo of Colombia any features that are antagonistic to those of Hitler and, on the contrary, all of them, among thousands of possible variants, are compatible with those of the real man. . After reading the full report, I asked the expert what degree of certainty he himself had, after the evaluation carried out, that the person photographed was the real Hitler. Mr. Prueguer answered me: “The statistical analysis of the data tells us that it is the same person. Absolute certainty” </w:t>
      </w:r>
      <w:r>
        <w:rPr>
          <w:rStyle w:val="Text2"/>
        </w:rPr>
        <w:t xml:space="preserve">210 </w:t>
      </w:r>
      <w:r>
        <w:t>.</w:t>
      </w:r>
    </w:p>
    <w:p>
      <w:pPr>
        <w:pStyle w:val="Normal"/>
      </w:pPr>
      <w:r>
        <w:t>Regarding the image under study, in my investigation I have added witnesses, documents and the true story of that photograph. In my opinion, the extraordinary coincidences found in the expertise, plus the sum of related evidence, give an overwhelming unequivocal result: there is no doubt that who was photographed in 1954 in Colombia is the real Adolf Hitler. How much more evidence could be found after so many years after the events occurred? full carton The strawberry is on dessert.</w:t>
      </w:r>
    </w:p>
    <w:p>
      <w:pPr>
        <w:pStyle w:val="Para 03"/>
      </w:pPr>
      <w:r>
        <w:t>_______________</w:t>
      </w:r>
    </w:p>
    <w:p>
      <w:pPr>
        <w:pStyle w:val="Para 01"/>
      </w:pPr>
      <w:r>
        <w:rPr>
          <w:rStyle w:val="Text1"/>
        </w:rPr>
        <w:t xml:space="preserve">197</w:t>
        <w:br w:clear="none"/>
      </w:r>
      <w:r>
        <w:t xml:space="preserve"> </w:t>
        <w:br w:clear="none"/>
        <w:br w:clear="none"/>
        <w:t xml:space="preserve">Attorney Enrique Prueger had notable interventions seeking to clarify various cases in Argentina, such as the murders of Cordoba senator Regino Maders in 1991, of the young Fredy Pazos in Viedma in 1993, and of soldier Omar Carrasco in a military regiment in Zapala in 1994. , provided evidence in the cases of the double crime of the dock in Santiago del Estero that ended in the sentence to life imprisonment of a police intelligence officer. Also in the death of Carlos Menem Jr. (1995), son of former president Carlos Menem, and in the case for the murder of Diego Esper, a professional from the National University of Salta, in 2010. In 2014 he received the Senator Domingo Honorable Mention Faustino Sarmiento, awarded by the National Senate, in recognition of his vast career and social commitment exercised through criminal science. He is currently the academic director of the Prueger Institute, in the Patagonian city of Neuquén, which is dedicated to teaching criminal science, with advanced technology laboratories. Prueger works as Neuquén's official expert witness, holds four professorships at the National University of Río Negro, and at the time of writing this book is president of the Scientific Commission of the Argentine Association of Criminalistics.</w:t>
        <w:br w:clear="none"/>
      </w:r>
    </w:p>
    <w:p>
      <w:pPr>
        <w:pStyle w:val="Para 01"/>
      </w:pPr>
      <w:r>
        <w:rPr>
          <w:rStyle w:val="Text1"/>
        </w:rPr>
        <w:t xml:space="preserve">198</w:t>
        <w:br w:clear="none"/>
      </w:r>
      <w:r>
        <w:t xml:space="preserve"> </w:t>
        <w:br w:clear="none"/>
        <w:br w:clear="none"/>
        <w:t xml:space="preserve">Enrique Prueger. Expert report on biometric identification. January 10, 2020.</w:t>
        <w:br w:clear="none"/>
      </w:r>
    </w:p>
    <w:p>
      <w:pPr>
        <w:pStyle w:val="Para 01"/>
      </w:pPr>
      <w:r>
        <w:rPr>
          <w:rStyle w:val="Text1"/>
        </w:rPr>
        <w:t xml:space="preserve">199</w:t>
        <w:br w:clear="none"/>
      </w:r>
      <w:r>
        <w:t xml:space="preserve"> </w:t>
        <w:br w:clear="none"/>
      </w:r>
      <w:r>
        <w:rPr>
          <w:rStyle w:val="Text0"/>
        </w:rPr>
        <w:t xml:space="preserve">ibid </w:t>
        <w:br w:clear="none"/>
      </w:r>
      <w:r>
        <w:t xml:space="preserve">. 198.</w:t>
        <w:br w:clear="none"/>
      </w:r>
    </w:p>
    <w:p>
      <w:pPr>
        <w:pStyle w:val="Para 01"/>
      </w:pPr>
      <w:r>
        <w:rPr>
          <w:rStyle w:val="Text1"/>
        </w:rPr>
        <w:t xml:space="preserve">200</w:t>
        <w:br w:clear="none"/>
      </w:r>
      <w:r>
        <w:t xml:space="preserve"> </w:t>
        <w:br w:clear="none"/>
      </w:r>
      <w:r>
        <w:rPr>
          <w:rStyle w:val="Text0"/>
        </w:rPr>
        <w:t xml:space="preserve">ibid </w:t>
        <w:br w:clear="none"/>
      </w:r>
      <w:r>
        <w:t xml:space="preserve">. 198.</w:t>
        <w:br w:clear="none"/>
      </w:r>
    </w:p>
    <w:p>
      <w:pPr>
        <w:pStyle w:val="Para 06"/>
      </w:pPr>
      <w:r>
        <w:rPr>
          <w:rStyle w:val="Text7"/>
        </w:rPr>
        <w:t xml:space="preserve">201</w:t>
        <w:br w:clear="none"/>
      </w:r>
      <w:r>
        <w:rPr>
          <w:rStyle w:val="Text6"/>
        </w:rPr>
        <w:t xml:space="preserve"> </w:t>
        <w:br w:clear="none"/>
      </w:r>
      <w:r>
        <w:t xml:space="preserve">ibid. </w:t>
        <w:br w:clear="none"/>
      </w:r>
      <w:r>
        <w:rPr>
          <w:rStyle w:val="Text6"/>
        </w:rPr>
        <w:t xml:space="preserve">198.</w:t>
        <w:br w:clear="none"/>
      </w:r>
    </w:p>
    <w:p>
      <w:pPr>
        <w:pStyle w:val="Para 06"/>
      </w:pPr>
      <w:r>
        <w:rPr>
          <w:rStyle w:val="Text7"/>
        </w:rPr>
        <w:t xml:space="preserve">202</w:t>
        <w:br w:clear="none"/>
      </w:r>
      <w:r>
        <w:rPr>
          <w:rStyle w:val="Text6"/>
        </w:rPr>
        <w:t xml:space="preserve"> </w:t>
        <w:br w:clear="none"/>
      </w:r>
      <w:r>
        <w:t xml:space="preserve">ibid. </w:t>
        <w:br w:clear="none"/>
      </w:r>
      <w:r>
        <w:rPr>
          <w:rStyle w:val="Text6"/>
        </w:rPr>
        <w:t xml:space="preserve">198.</w:t>
        <w:br w:clear="none"/>
      </w:r>
    </w:p>
    <w:p>
      <w:pPr>
        <w:pStyle w:val="Para 06"/>
      </w:pPr>
      <w:r>
        <w:rPr>
          <w:rStyle w:val="Text7"/>
        </w:rPr>
        <w:t xml:space="preserve">203</w:t>
        <w:br w:clear="none"/>
      </w:r>
      <w:r>
        <w:rPr>
          <w:rStyle w:val="Text6"/>
        </w:rPr>
        <w:t xml:space="preserve"> </w:t>
        <w:br w:clear="none"/>
      </w:r>
      <w:r>
        <w:t xml:space="preserve">ibid. </w:t>
        <w:br w:clear="none"/>
      </w:r>
      <w:r>
        <w:rPr>
          <w:rStyle w:val="Text6"/>
        </w:rPr>
        <w:t xml:space="preserve">198.</w:t>
        <w:br w:clear="none"/>
      </w:r>
    </w:p>
    <w:p>
      <w:pPr>
        <w:pStyle w:val="Para 06"/>
      </w:pPr>
      <w:r>
        <w:rPr>
          <w:rStyle w:val="Text7"/>
        </w:rPr>
        <w:t xml:space="preserve">204</w:t>
        <w:br w:clear="none"/>
      </w:r>
      <w:r>
        <w:rPr>
          <w:rStyle w:val="Text6"/>
        </w:rPr>
        <w:t xml:space="preserve"> </w:t>
        <w:br w:clear="none"/>
      </w:r>
      <w:r>
        <w:t xml:space="preserve">ibid. </w:t>
        <w:br w:clear="none"/>
      </w:r>
      <w:r>
        <w:rPr>
          <w:rStyle w:val="Text6"/>
        </w:rPr>
        <w:t xml:space="preserve">198.</w:t>
        <w:br w:clear="none"/>
      </w:r>
    </w:p>
    <w:p>
      <w:pPr>
        <w:pStyle w:val="Para 01"/>
      </w:pPr>
      <w:r>
        <w:rPr>
          <w:rStyle w:val="Text1"/>
        </w:rPr>
        <w:t xml:space="preserve">205</w:t>
        <w:br w:clear="none"/>
      </w:r>
      <w:r>
        <w:t xml:space="preserve"> </w:t>
        <w:br w:clear="none"/>
        <w:br w:clear="none"/>
        <w:t xml:space="preserve">In addition to the arm injuries, it was also said that several splinters of wood were stuck in his legs, showing at that time his tattered pants as evidence.</w:t>
        <w:br w:clear="none"/>
      </w:r>
    </w:p>
    <w:p>
      <w:pPr>
        <w:pStyle w:val="Para 09"/>
      </w:pPr>
      <w:r>
        <w:rPr>
          <w:rStyle w:val="Text1"/>
        </w:rPr>
        <w:t>206</w:t>
      </w:r>
      <w:r>
        <w:t xml:space="preserve"> </w:t>
        <w:br w:clear="none"/>
        <w:t>Enrique Prueger. Expert report on biometric identification.</w:t>
      </w:r>
    </w:p>
    <w:p>
      <w:pPr>
        <w:pStyle w:val="Para 06"/>
      </w:pPr>
      <w:r>
        <w:rPr>
          <w:rStyle w:val="Text7"/>
        </w:rPr>
        <w:t xml:space="preserve">207</w:t>
        <w:br w:clear="none"/>
      </w:r>
      <w:r>
        <w:rPr>
          <w:rStyle w:val="Text6"/>
        </w:rPr>
        <w:t xml:space="preserve"> </w:t>
        <w:br w:clear="none"/>
      </w:r>
      <w:r>
        <w:t xml:space="preserve">ibid. </w:t>
        <w:br w:clear="none"/>
      </w:r>
      <w:r>
        <w:rPr>
          <w:rStyle w:val="Text6"/>
        </w:rPr>
        <w:t xml:space="preserve">206.</w:t>
        <w:br w:clear="none"/>
      </w:r>
    </w:p>
    <w:p>
      <w:pPr>
        <w:pStyle w:val="Para 06"/>
      </w:pPr>
      <w:r>
        <w:rPr>
          <w:rStyle w:val="Text7"/>
        </w:rPr>
        <w:t xml:space="preserve">208</w:t>
        <w:br w:clear="none"/>
      </w:r>
      <w:r>
        <w:rPr>
          <w:rStyle w:val="Text6"/>
        </w:rPr>
        <w:t xml:space="preserve"> </w:t>
        <w:br w:clear="none"/>
      </w:r>
      <w:r>
        <w:t xml:space="preserve">ibid. </w:t>
        <w:br w:clear="none"/>
      </w:r>
      <w:r>
        <w:rPr>
          <w:rStyle w:val="Text6"/>
        </w:rPr>
        <w:t xml:space="preserve">206.</w:t>
        <w:br w:clear="none"/>
      </w:r>
    </w:p>
    <w:p>
      <w:pPr>
        <w:pStyle w:val="Para 06"/>
      </w:pPr>
      <w:r>
        <w:rPr>
          <w:rStyle w:val="Text7"/>
        </w:rPr>
        <w:t xml:space="preserve">209</w:t>
        <w:br w:clear="none"/>
      </w:r>
      <w:r>
        <w:rPr>
          <w:rStyle w:val="Text6"/>
        </w:rPr>
        <w:t xml:space="preserve"> </w:t>
        <w:br w:clear="none"/>
      </w:r>
      <w:r>
        <w:t xml:space="preserve">ibid. </w:t>
        <w:br w:clear="none"/>
      </w:r>
      <w:r>
        <w:rPr>
          <w:rStyle w:val="Text6"/>
        </w:rPr>
        <w:t xml:space="preserve">206.</w:t>
        <w:br w:clear="none"/>
      </w:r>
    </w:p>
    <w:p>
      <w:pPr>
        <w:pStyle w:val="Para 01"/>
      </w:pPr>
      <w:r>
        <w:rPr>
          <w:rStyle w:val="Text1"/>
        </w:rPr>
        <w:t xml:space="preserve">210</w:t>
        <w:br w:clear="none"/>
      </w:r>
      <w:r>
        <w:t xml:space="preserve"> </w:t>
        <w:br w:clear="none"/>
        <w:br w:clear="none"/>
        <w:t xml:space="preserve">Interview by Abel Basti with Enrique Prueguer, January 2020.</w:t>
        <w:br w:clear="none"/>
      </w:r>
    </w:p>
    <w:p>
      <w:bookmarkStart w:id="14" w:name="Top_of_chapter_12_xhtml"/>
      <w:pPr>
        <w:pStyle w:val="Para 12"/>
        <w:pageBreakBefore w:val="on"/>
      </w:pPr>
      <w:r>
        <w:t xml:space="preserve">CHAPTER IX </w:t>
        <w:br w:clear="none"/>
        <w:br w:clear="none"/>
        <w:br w:clear="none"/>
        <w:t xml:space="preserve">The photos of Hitler in exile</w:t>
        <w:br w:clear="none"/>
      </w:r>
      <w:bookmarkEnd w:id="14"/>
    </w:p>
    <w:p>
      <w:pPr>
        <w:pStyle w:val="Normal"/>
      </w:pPr>
      <w:r>
        <w:t xml:space="preserve">During the course of my years of investigative work I have heard accounts of photos of Hitler in exile and have seen images that could be those of the Nazi leader after the war. In these cases the problem was always being able to verify if it really was the Führer, a very similar person or a false image. The one in which he looks older, at least from the photos that I saw, is in one found in an old trunk in Bolivia, about which I have no more information than what I have recounted in my book Hitler and the New World Order </w:t>
      </w:r>
      <w:r>
        <w:rPr>
          <w:rStyle w:val="Text0"/>
        </w:rPr>
        <w:t xml:space="preserve">. </w:t>
      </w:r>
      <w:r>
        <w:t>(2021), particularly in a chapter that refers to the presence of the Führer in that country in 1962. This photo is published for the first time in this book.</w:t>
      </w:r>
    </w:p>
    <w:p>
      <w:pPr>
        <w:pStyle w:val="Normal"/>
      </w:pPr>
      <w:r>
        <w:t>From this case I can say that a woman, Roxana Cidonia Mendoza Álvarez, a resident of the city of La Paz, showed me said photograph in which an old man remarkably similar to Hitler, but very old, can be seen. The photo was found among the belongings of his late grandfather Hugo Álvarez Ruiz, a soldier who fought in the Chaco War (1932-1935) for Bolivian troops commanded by German General Hans Kundt. This man was a member of the Bolivian Socialist Falange ( FSB ), a nationalist political group created in Chile in 1937, inspired by fascism.</w:t>
      </w:r>
    </w:p>
    <w:p>
      <w:pPr>
        <w:pStyle w:val="Normal"/>
      </w:pPr>
      <w:r>
        <w:t xml:space="preserve">To put the pieces of this investigation together, it must be taken into account that, supported by the large landowners and prominent members of the Bolivian aristocracy, the FSB was the second largest party in Bolivia between 1954 and 1974, an important fact that must be keep in mind as a framework for this story. Mrs. Roxana told me that she did not get to know her grandfather, but that she knew that he had belonged to the FSB and that, for political reasons, at some point, her ancestor had to go into exile. “What I know about my grandfather is that he fought in the Chaco War, was a Freemason, belonged to the elite of Tarija, and had to go into exile in Argentina because he belonged to the Falange,” 211 Álvarez Ruiz's granddaughter explained to </w:t>
      </w:r>
      <w:r>
        <w:rPr>
          <w:rStyle w:val="Text2"/>
        </w:rPr>
        <w:t xml:space="preserve">me </w:t>
      </w:r>
      <w:r>
        <w:t>. The concrete thing is that she inherited a trunk, in which her ancestor kept some belongings and there she found the photo that surprised her because of the similarity of the person photographed with Hitler. In this case, the character in that image presents characteristics typical of old age, such as wrinkles and other unmistakable signs of the passing of the years. It is a close-up, which is why you cannot know where the photographed subject is. There is also no description on the back detailing that data, the name of the subject and the date. The person portrayed looks like an old man over seventy years old, he wears Hitler's characteristic mustache and his classic quiff that falls on his forehead. The photo was taken indoors, in normal lighting conditions, and the sharpness is not very good.</w:t>
      </w:r>
    </w:p>
    <w:p>
      <w:pPr>
        <w:pStyle w:val="Normal"/>
      </w:pPr>
      <w:r>
        <w:t>From the image it can be inferred that the photographer would have been located at a higher level than the one portrayed, which would indicate that he was standing while the supposed Hitler was sitting when the camera was shot. There is a light source, apparently natural, from the side that is enough to illuminate the character's face. This could come from a window located of the presumed Hitler to the left for those who look at the image. There is also a small entry of light located behind the man, and it can be seen that in this case it comes from a small opening in a window or door. The subject turned his head slightly at the time of being photographed, does not look at the camera and keeps his mouth closed (two characteristics that are also repeated in Tunja's image). Although the photo only covers the face up to the tip of the chin, with a focus from above, it can still be seen that he was wearing a tie, white shirt and a dark jacket.</w:t>
      </w:r>
    </w:p>
    <w:p>
      <w:pPr>
        <w:pStyle w:val="Normal"/>
      </w:pPr>
      <w:r>
        <w:t>According to the testimonies collected in Bolivia, which I have cited in my previous books, Hitler was in that country when he was seventy-three years old and this data related to age is compatible with the image of the photographed old man, although we do not know exactly how many He was years old when his face was recorded forever in that place. In a purely speculative way, it could also be inferred that the photo was taken in that South American nation, which is why it would have remained among the Bolivian military's belongings for years, even after his death until his granddaughter found it.</w:t>
      </w:r>
    </w:p>
    <w:p>
      <w:pPr>
        <w:pStyle w:val="Normal"/>
      </w:pPr>
      <w:r>
        <w:t>The truth is that I have seen the image on old photographic paper, but I have not been able to specify an expertise, so I cannot confirm with greater certainty if said old man is indeed Hitler, although we are in the presence of a story that makes it credible that the uniformed man, Due to his background and political career, he could have a photo of the Führer obtained when the top Nazi chief visited the aforementioned country during his exile in South America, as I have related in my previous books.</w:t>
      </w:r>
    </w:p>
    <w:p>
      <w:pPr>
        <w:pStyle w:val="Normal"/>
      </w:pPr>
      <w:r>
        <w:t>The history of this image is similar to that of Citroën since both were kept in the private family sphere, where they remained preserved and unpublished until the present. The two photos are also small in size and without any inscription that reveals data on the back of them, as was usual at that time. Furthermore, in both cases the original owner of the photograph is a military man, one Dutch, the other Bolivian. It also coincides that the holders of both images, Philip Citroën and Roxana Cidonia Mendoza Álvarez, at the time of being interviewed, emphatically assured that they did not know if the person photographed was really the real Hitler, which indicates the secrecy with which the issue was handled within the same families involved.</w:t>
      </w:r>
    </w:p>
    <w:p>
      <w:pPr>
        <w:pStyle w:val="Normal"/>
      </w:pPr>
      <w:r>
        <w:t>During my research I have seen other similar photos, but only in digitized versions and this is a problem that cannot be circumvented, to reveal the identity of the sitter, if the existence of the same original photo printed on paper that is sufficiently ancient. As the reader knows, through digital technology photos can be edited, with the multiple resources of Photoshop and, in these cases, it is impossible to know if the image is authentic or not. For example, a genuine photograph of Hitler can be taken and his features changed to make him look older in order to show that he did not commit suicide at the age of fifty-six, as the official story tells it. In fact, I have seen several of these doctored images on the web, but one realizes the deception, for example, when finding the originals of those images that have been modified. Since these altered photos can also be printed, the issue of aging paper is not a minor one.</w:t>
      </w:r>
    </w:p>
    <w:p>
      <w:pPr>
        <w:pStyle w:val="Normal"/>
      </w:pPr>
      <w:r>
        <w:t>On the other hand, I must admit that I have found interesting, and very credible, the testimonies about the existence of other photographs of Hitler in exile, for example those of the couple made up of Walter and Ida Eichhorn, owners of the El Eden hotel and financiers of the Führer, in his house in the Argentine town of La Falda, Córdoba. When I investigated in that town I was able to locate Ariel Collia, a young man who had had access to one of those compromising photos, as he assured me, and also to letters that Hitler had periodically sent to the Eichhorns.</w:t>
      </w:r>
    </w:p>
    <w:p>
      <w:pPr>
        <w:pStyle w:val="Normal"/>
      </w:pPr>
      <w:r>
        <w:t xml:space="preserve">When interviewed, Collia told me that, during his adolescence in La Falda, he was part of a parish group from the Santísimo Sacramento church in that town. Walter Eichhorn, grandson of Ida Eichhorn, the Führer's friend who lived in Argentina and who claimed to be Hitler's cousin, participated in the same organization. Collia recalled that "in 1978 or 79, I was 17 or 18 years old, when Walter one day invited us to the parish group to go to his house, because he was alone since his family had gone to Río Cuarto" , a town in Córdoba where the Eichhorn descendants had a ranch. "We were four or five boys, all of a similar age, who went to the chalet, and there we were chatting and drinking when at one point Walter told us: 'I'm going to show you some things </w:t>
      </w:r>
      <w:r>
        <w:rPr>
          <w:rStyle w:val="Text0"/>
        </w:rPr>
        <w:t xml:space="preserve">, </w:t>
      </w:r>
      <w:r>
        <w:t xml:space="preserve">'" the witness recalled . He added that “then he took us to a room, which was like a small office, and he opened an old wooden cabinet, which had two rows of drawers” </w:t>
      </w:r>
      <w:r>
        <w:rPr>
          <w:rStyle w:val="Text2"/>
        </w:rPr>
        <w:t xml:space="preserve">212 </w:t>
      </w:r>
      <w:r>
        <w:t>.</w:t>
      </w:r>
    </w:p>
    <w:p>
      <w:pPr>
        <w:pStyle w:val="Normal"/>
      </w:pPr>
      <w:r>
        <w:t xml:space="preserve">The host had done all this, going to that place and beginning to open the drawers, with a certain air of proud secrecy and mystery; Young Walter had deliberately not told his classmates what he would show them, which had raised their expectations. Then slowly, outlining a smile and to the surprise of his friends, he began to take out of one of the drawers "Nazi decorations with swastikas, also a kind of tablecloth, embroidered with the swastika, that Hitler used on the tables when he gave his speeches, a photo and eleven letters” </w:t>
      </w:r>
      <w:r>
        <w:rPr>
          <w:rStyle w:val="Text2"/>
        </w:rPr>
        <w:t xml:space="preserve">213 </w:t>
      </w:r>
      <w:r>
        <w:t xml:space="preserve">, signed by the top Nazi chief, Collia recalled. Regarding the photo he observed, he perfectly remembers that in it Hitler and Ida Eichhorn were “sitting around a round table, where there were also other people” </w:t>
      </w:r>
      <w:r>
        <w:rPr>
          <w:rStyle w:val="Text2"/>
        </w:rPr>
        <w:t xml:space="preserve">214 </w:t>
      </w:r>
      <w:r>
        <w:t>. Walter Eichhorn was possibly in that scene, but he (Ariel Collia) had not seen his face before, unlike Ida's, which he did know, so he could not recognize the man, owner of the El Eden hotel, as he explained to me. .</w:t>
      </w:r>
    </w:p>
    <w:p>
      <w:pPr>
        <w:pStyle w:val="Normal"/>
      </w:pPr>
      <w:r>
        <w:t xml:space="preserve">The most striking thing that struck him strongly was that in the photographic image one could see "a large painting of Ida hanging on the wall, and the furniture also caught my attention." That's when Collia, seeing that the same furniture and that painting were in the Eichhorn chalet in Córdoba, exclaimed: "But crazy this is here!" </w:t>
      </w:r>
      <w:r>
        <w:rPr>
          <w:rStyle w:val="Text2"/>
        </w:rPr>
        <w:t xml:space="preserve">215 </w:t>
      </w:r>
      <w:r>
        <w:t>, when relating the photograph he was seeing of Hitler with the La Falda mansion. In response he had a mischievous smile and a nod from Walter as confirmation that the photograph had indeed been taken there. According to the memory of the witness, in the photo Hitler was dressed in civilian clothes, his face was not that of an old man, and he had the classic mustache. In my opinion, the description that Collia gave me of the Nazi leader, according to that photograph, is similar to the image in which he appears photographed in Colombia.</w:t>
      </w:r>
    </w:p>
    <w:p>
      <w:pPr>
        <w:pStyle w:val="Normal"/>
      </w:pPr>
      <w:r>
        <w:t xml:space="preserve">“It wasn't just that photo that was important,” Collia told me very seriously, remembering that moment when one surprise after another appeared from the enigmatic drawers in Eichhorn's study. "The really important thing was Hitler's letters, there were eleven of them, I remember perfectly, although I don't understand German, his signature was very clear," he said. Regarding this documentation, Collia provided an impressive piece of information: "There were eleven letters, written on sheets without lines, they had one or more pages, addressed to the Eichhorns, all signed by Hitler", adding that "I realized that there was something that was not coincided: they were the dates”. According to the witness, some of those letters "had dates after Hitler's suicide," supposedly on April 30, 1945. "I said to myself: but this can't be, it doesn't match, it doesn't match. . .” </w:t>
      </w:r>
      <w:r>
        <w:rPr>
          <w:rStyle w:val="Text2"/>
        </w:rPr>
        <w:t xml:space="preserve">216 </w:t>
      </w:r>
      <w:r>
        <w:t>, he explained to me, remembering the surprise that this situation caused him.</w:t>
      </w:r>
    </w:p>
    <w:p>
      <w:pPr>
        <w:pStyle w:val="Normal"/>
      </w:pPr>
      <w:r>
        <w:t xml:space="preserve">As I tell it in my books, the witness Catalina Gamero, a person trusted by the Eichhorn couple, told me that she attended Hitler in 1949, in said residence, for three days </w:t>
      </w:r>
      <w:r>
        <w:rPr>
          <w:rStyle w:val="Text2"/>
        </w:rPr>
        <w:t xml:space="preserve">217 </w:t>
      </w:r>
      <w:r>
        <w:t xml:space="preserve">. The woman also assured me that she saw a photo of the couple having tea with Hitler in that mansion in La Falda, information that coincided with Collia's story and that confirms that the Führer allowed himself to be photographed with his friends. That same year, Hitler met in La Falda with the Argentine businessman Luis Mario Escarabino, according to his employee Celina Asmalda Rodríguez, who was an eyewitness to that meeting </w:t>
      </w:r>
      <w:r>
        <w:rPr>
          <w:rStyle w:val="Text2"/>
        </w:rPr>
        <w:t xml:space="preserve">218 </w:t>
      </w:r>
      <w:r>
        <w:t>.</w:t>
      </w:r>
    </w:p>
    <w:p>
      <w:pPr>
        <w:pStyle w:val="Normal"/>
      </w:pPr>
      <w:r>
        <w:t xml:space="preserve">Another important testimony in that place is from Catalina Diehl de Jaca, a Nazi fanatic and friend of Ida Eichhorn. Catalina and her husband Sebastián Jaca lived in the Cordoba town of Villa María, but for health reasons, the man suffered from emphysema, they periodically went to the mountains and both stayed at the El Edén hotel. Thus, since the thirties, a friendship was born between Catalina, who because of her ancestry spoke German correctly, and Ida Eichhorn. At the end of the 1940s, Catalina Diehl, who was a widow at that time, learned that the Führer was in La Falda because Ida told her. Then he insisted on her to be able to see him since that was the dream of his life. “Catalina became very friendly with the owner of the hotel and continued to go, when she was a widow, with her son Adolfo. It was then that the meeting with Hitler took place” </w:t>
      </w:r>
      <w:r>
        <w:rPr>
          <w:rStyle w:val="Text2"/>
        </w:rPr>
        <w:t xml:space="preserve">219 </w:t>
      </w:r>
      <w:r>
        <w:t>, Daniel Gonzáles, ex-husband of a granddaughter of Catalina Diehel, told me during the interview transcribed below:</w:t>
      </w:r>
    </w:p>
    <w:p>
      <w:pPr>
        <w:pStyle w:val="Para 03"/>
      </w:pPr>
      <w:r>
        <w:t>"Who told you about the meeting?"</w:t>
      </w:r>
    </w:p>
    <w:p>
      <w:pPr>
        <w:pStyle w:val="Para 02"/>
      </w:pPr>
      <w:r>
        <w:t>—Catalina Diehl de Jaca, my wife's grandmother.</w:t>
      </w:r>
    </w:p>
    <w:p>
      <w:pPr>
        <w:pStyle w:val="Para 02"/>
      </w:pPr>
      <w:r>
        <w:t>"She was a Nazi?"</w:t>
      </w:r>
    </w:p>
    <w:p>
      <w:pPr>
        <w:pStyle w:val="Para 02"/>
      </w:pPr>
      <w:r>
        <w:t>—Yes, when I asked her for what reason, she replied that it was because Hitler represented order in Germany. She lived with her husband, Sebastián Jaca, in Villa María, was closely connected to the German community, and was a close friend of Ida Eichhorn.</w:t>
      </w:r>
    </w:p>
    <w:p>
      <w:pPr>
        <w:pStyle w:val="Para 02"/>
      </w:pPr>
      <w:r>
        <w:t>How did that friendship come about?</w:t>
      </w:r>
    </w:p>
    <w:p>
      <w:pPr>
        <w:pStyle w:val="Para 02"/>
      </w:pPr>
      <w:r>
        <w:t>—They often stopped in El Edén because her husband, Sebastián Jaca, had emphysema and the doctor in Villa María, where they lived, recommended that they go to the mountains, which they did frequently. The mountains of Córdoba have a dry climate and that helps. The same Jaca died from his diseased lungs. Catalina became very friendly with the owner of the hotel and, after her husband's death, she continued to go to the hotel with her son Adolfo, who had that name in homage to the Führer.</w:t>
      </w:r>
    </w:p>
    <w:p>
      <w:pPr>
        <w:pStyle w:val="Para 02"/>
      </w:pPr>
      <w:r>
        <w:t>—And how was the possibility of this meeting born?</w:t>
      </w:r>
    </w:p>
    <w:p>
      <w:pPr>
        <w:pStyle w:val="Para 02"/>
      </w:pPr>
      <w:r>
        <w:t>—Ida told her that Hitler was in La Falda and Catalina insisted and insisted that she wanted to meet him. Ida asked for and had the permission of Hitler, who did not meet with just anyone. It seems that Ida trusted Catalina a lot, so she interceded with Hitler so that they would have tea together and thus flatter her friend who wanted to meet the leader. This was told to me by Catalina, who was a woman of few words, because she had a special sympathy for me, because she saw that those topics interested me, politics and history were always the topics of my conversations with her.</w:t>
      </w:r>
    </w:p>
    <w:p>
      <w:pPr>
        <w:pStyle w:val="Para 02"/>
      </w:pPr>
      <w:r>
        <w:t>"Catherine was German?"</w:t>
      </w:r>
    </w:p>
    <w:p>
      <w:pPr>
        <w:pStyle w:val="Para 02"/>
      </w:pPr>
      <w:r>
        <w:t>—He was from a German family, he was born on May 25, in the province of Buenos Aires. He spoke German.</w:t>
      </w:r>
    </w:p>
    <w:p>
      <w:pPr>
        <w:pStyle w:val="Para 02"/>
      </w:pPr>
      <w:r>
        <w:t>"Where was the meeting held?"</w:t>
      </w:r>
    </w:p>
    <w:p>
      <w:pPr>
        <w:pStyle w:val="Para 02"/>
      </w:pPr>
      <w:r>
        <w:t>"At the Eichhorns' house."</w:t>
      </w:r>
    </w:p>
    <w:p>
      <w:pPr>
        <w:pStyle w:val="Para 02"/>
      </w:pPr>
      <w:r>
        <w:t>"What did he tell you about that meeting?"</w:t>
      </w:r>
    </w:p>
    <w:p>
      <w:pPr>
        <w:pStyle w:val="Para 02"/>
      </w:pPr>
      <w:r>
        <w:t>—That she went with her son Adolfo, who was young at that time, and who later became mayor of Villa María. They went to have tea and there were six people: Hitler and Eva Braun, the Eichhorn couple, Catalina and Adolfo. It was a short meeting. He said that Hitler had a good humor and that he even made a joke. I remember that she mentioned that on that occasion she thanked Ida for having been kind enough to invite them, since it was an honor for them to meet Hitler.</w:t>
      </w:r>
    </w:p>
    <w:p>
      <w:pPr>
        <w:pStyle w:val="Para 02"/>
      </w:pPr>
      <w:r>
        <w:t>"What did Catherine say about Hitler's appearance?"</w:t>
      </w:r>
    </w:p>
    <w:p>
      <w:pPr>
        <w:pStyle w:val="Para 02"/>
      </w:pPr>
      <w:r>
        <w:t>—He said it was just as it appeared in the photos of the time.</w:t>
      </w:r>
    </w:p>
    <w:p>
      <w:pPr>
        <w:pStyle w:val="Para 02"/>
      </w:pPr>
      <w:r>
        <w:t>"With a mustache?"</w:t>
      </w:r>
    </w:p>
    <w:p>
      <w:pPr>
        <w:pStyle w:val="Para 02"/>
      </w:pPr>
      <w:r>
        <w:t>Yes, just like in the photos.</w:t>
      </w:r>
    </w:p>
    <w:p>
      <w:pPr>
        <w:pStyle w:val="Para 02"/>
      </w:pPr>
      <w:r>
        <w:t>"What year did they have tea with Hitler?"</w:t>
      </w:r>
    </w:p>
    <w:p>
      <w:pPr>
        <w:pStyle w:val="Para 02"/>
      </w:pPr>
      <w:r>
        <w:t>—I think that Catalina said in a year ending in 8, if I remember correctly in 1948.</w:t>
      </w:r>
    </w:p>
    <w:p>
      <w:pPr>
        <w:pStyle w:val="Para 02"/>
      </w:pPr>
      <w:r>
        <w:t>"Catalina and Sebastián died?"</w:t>
      </w:r>
    </w:p>
    <w:p>
      <w:pPr>
        <w:pStyle w:val="Para 02"/>
      </w:pPr>
      <w:r>
        <w:t xml:space="preserve">—Yes, Catalina died at the age of 92, I think in 1993. My father-in-law, Sebastián, died in 1996 at the age of 71. Their descendants do not want to talk about it </w:t>
      </w:r>
      <w:r>
        <w:rPr>
          <w:rStyle w:val="Text2"/>
        </w:rPr>
        <w:t xml:space="preserve">220 </w:t>
      </w:r>
      <w:r>
        <w:t>.</w:t>
      </w:r>
    </w:p>
    <w:p>
      <w:pPr>
        <w:pStyle w:val="Normal"/>
      </w:pPr>
      <w:r>
        <w:t xml:space="preserve">Returning to the subject of the photos of Hitler in exile, another story was told to me by a nurse who attended the Buenos Aires businessman, Antonio Inocencio Lozano, at his home. The man, Vicente Sil, due to the regular attention he provided, established a bond of friendship with Lozano. This witness told me that his patient had been a civilian pilot and that in the fifties his instructors had been "German aces", alluding to the aviators of the Third Reich who, after the war, settled in Argentina like the famous Hans Ulrich Rudel, Werner Baumbach or Adolf Galland, among others. He also assured me that the man's sister, Nereida Lozano, was a friend of Eva Duarte, wife of then President Juan Domingo Perón </w:t>
      </w:r>
      <w:r>
        <w:rPr>
          <w:rStyle w:val="Text2"/>
        </w:rPr>
        <w:t xml:space="preserve">221 </w:t>
      </w:r>
      <w:r>
        <w:t>.</w:t>
      </w:r>
    </w:p>
    <w:p>
      <w:pPr>
        <w:pStyle w:val="Normal"/>
      </w:pPr>
      <w:r>
        <w:t>The nurse told me that, in the nineties, Lozano showed him six photos of Hitler in Argentina. He said that one of those images corresponded to moments after the landing of the Führer, on a beach in this country, whose location he did not specify. The Argentine businessman told the nurse that, after disembarking from a U-Boat, the Nazi leader was taken to a ranch located near the landing site, but he did not identify that property. In that photo Hitler appears "bare, without a mustache and without the classic jopo", Sil assured me when referring to the image that he could see.</w:t>
      </w:r>
    </w:p>
    <w:p>
      <w:pPr>
        <w:pStyle w:val="Normal"/>
      </w:pPr>
      <w:r>
        <w:t xml:space="preserve">This description of the Führer, related to the moment of his arrival somewhere on the Atlantic coast, coincides with the one given by the SS Hans Brushaussen, who recounted that he arrived in Argentina in one of the fugitive submarines that participated in the escape operation of the chancellor of the Third Reich </w:t>
      </w:r>
      <w:r>
        <w:rPr>
          <w:rStyle w:val="Text2"/>
        </w:rPr>
        <w:t xml:space="preserve">222 </w:t>
      </w:r>
      <w:r>
        <w:t xml:space="preserve">. Brushaussen said that, after disembarking, the crew of his submarine and the ship's cargo were transferred to a room where the Führer later arrived —he emphasized that he could recognize him, although he was bald and without the classic mustache—, who had disembarked from another U Boat. The SS assured that on that occasion Hitler was only thirty meters away and that at that time the highest Nazi official was with a group of about ten people conversing in German with his typical gestures and the commanding attitude of a boss. supreme. The witness said that he did not know who his interlocutors were, although he remembered that two of them were women. According to Brushaussen's account, a few hours after Hitler arrived at that ranch, he left by car for an unknown destination </w:t>
      </w:r>
      <w:r>
        <w:rPr>
          <w:rStyle w:val="Text2"/>
        </w:rPr>
        <w:t xml:space="preserve">223 </w:t>
      </w:r>
      <w:r>
        <w:t>.</w:t>
      </w:r>
    </w:p>
    <w:p>
      <w:pPr>
        <w:pStyle w:val="Normal"/>
      </w:pPr>
      <w:r>
        <w:t xml:space="preserve">Going back to Sil's story, he told me that the other five photos he saw correspond to the San Ramón ranch, located near Bariloche. In these, Hitler has his traditional appearance, with a mustache, and is also surrounded by ten people, including Eva Braun, according to the nurse's account. Sil assured me that Lozano was a very related person, that he had two properties that he alternately used as a home, one in Mar del Plata and the other in Buenos Aires, a fifth floor in Corrientes at 900, and that he also owned the ranch Las Rosas, near Olavarría. “We talked a lot about these issues, he also told me that Eva Braun survived him [Hitler] and that she died old in Buenos Aires” </w:t>
      </w:r>
      <w:r>
        <w:rPr>
          <w:rStyle w:val="Text2"/>
        </w:rPr>
        <w:t xml:space="preserve">224 </w:t>
      </w:r>
      <w:r>
        <w:t>, added Sil. Lozano did not have children, so it is a mystery to unravel who kept the photos of Hitler in Argentina that the nurse saw, who told me that the only relative of the businessman that he remembered, and who could be alive, was a nephew. named Leandro Lozano whom I could never locate.</w:t>
      </w:r>
    </w:p>
    <w:p>
      <w:pPr>
        <w:pStyle w:val="Normal"/>
      </w:pPr>
      <w:r>
        <w:t xml:space="preserve">Another similar story, related to photographs, was told to me by Juan Carlos Blanco, whose uncle had a relationship with a German from Bariloche, who lived in the German neighborhood of that Patagonian city, specifically at 264 Belgrano Avenue. The witness told me that I didn't know the man's name, but I was certain, from the experience he had to live, that he was a former German submariner. This area of reference is emblematic for the presence of fugitives who have escaped from the war, whose stories I have described in my book </w:t>
      </w:r>
      <w:r>
        <w:rPr>
          <w:rStyle w:val="Text0"/>
        </w:rPr>
        <w:t xml:space="preserve">Bariloche Nazi </w:t>
      </w:r>
      <w:r>
        <w:t>(2014). The narration that I heard shows that in the early sixties, Blanco, then a teenager, accompanied his uncle, whose identity he did not want to reveal, from the city of Neuquén, where he lived, to Bariloche. There he witnessed a meeting between his relative and a German friend, in his house, in which another German participated. Both were divers, according to Blanco's account, whom I interviewed and thus answered my questions:</w:t>
      </w:r>
    </w:p>
    <w:p>
      <w:pPr>
        <w:pStyle w:val="Para 03"/>
      </w:pPr>
      <w:r>
        <w:t>"Who was this friend of your uncle's?"</w:t>
      </w:r>
    </w:p>
    <w:p>
      <w:pPr>
        <w:pStyle w:val="Para 02"/>
      </w:pPr>
      <w:r>
        <w:t>—He was a scuba diver, he showed us the strange leather cap that they used in the U-Boats, when they were on the surface and in bad weather. I remember that at that moment I laughed, because of the strangeness of the hat with the brim, let's say, longer on the back, and then they shot me with their eyes. It was a long time ago, I remember that among themselves they spoke in German.</w:t>
      </w:r>
    </w:p>
    <w:p>
      <w:pPr>
        <w:pStyle w:val="Para 02"/>
      </w:pPr>
      <w:r>
        <w:t>"Who looked at him like that?"</w:t>
      </w:r>
    </w:p>
    <w:p>
      <w:pPr>
        <w:pStyle w:val="Para 02"/>
      </w:pPr>
      <w:r>
        <w:t>—My uncle's friend and the other German who was there.</w:t>
      </w:r>
    </w:p>
    <w:p>
      <w:pPr>
        <w:pStyle w:val="Para 02"/>
      </w:pPr>
      <w:r>
        <w:t>"Did you know the name of the owner of the house?"</w:t>
      </w:r>
    </w:p>
    <w:p>
      <w:pPr>
        <w:pStyle w:val="Para 02"/>
      </w:pPr>
      <w:r>
        <w:t>-No.</w:t>
      </w:r>
    </w:p>
    <w:p>
      <w:pPr>
        <w:pStyle w:val="Para 02"/>
      </w:pPr>
      <w:r>
        <w:t>"And what did you know about the other person?"</w:t>
      </w:r>
    </w:p>
    <w:p>
      <w:pPr>
        <w:pStyle w:val="Para 02"/>
      </w:pPr>
      <w:r>
        <w:t xml:space="preserve">—That he was also a submariner, I didn't know the name either. That was the one who said that he surrendered to a captain of the [Argentine] Navy with the last name Victorio or Vittorio. I saw him again many years later in Buenos Aires, at a party at the Goethe-Schule, at the military college </w:t>
      </w:r>
      <w:r>
        <w:rPr>
          <w:rStyle w:val="Text2"/>
        </w:rPr>
        <w:t xml:space="preserve">225 </w:t>
      </w:r>
      <w:r>
        <w:t>.</w:t>
      </w:r>
    </w:p>
    <w:p>
      <w:pPr>
        <w:pStyle w:val="Normal"/>
      </w:pPr>
      <w:r>
        <w:t xml:space="preserve">In Blanco's account, the reference to a U-Boat surrendered in Argentina and the quote from Captain Vittorio undoubtedly indicate that one of the divers belonged to the crew of the U-530 or the U-977, ships that were delivered, in condition of surrender, in the Argentine port of Mar del Plata, on July 10 and August 17, 1945, respectively. In a video that I edited in the 1990s, titled </w:t>
      </w:r>
      <w:r>
        <w:rPr>
          <w:rStyle w:val="Text0"/>
        </w:rPr>
        <w:t xml:space="preserve">Hitler in Argentina, </w:t>
      </w:r>
      <w:r>
        <w:t xml:space="preserve">now accessible on the web on my YouTube channel </w:t>
      </w:r>
      <w:r>
        <w:rPr>
          <w:rStyle w:val="Text2"/>
        </w:rPr>
        <w:t xml:space="preserve">226 </w:t>
      </w:r>
      <w:r>
        <w:t>, the radio operator of the Argentine navy, Alberto Espada, recounted his experience in 1945, when fugitive German submarines were arriving. to the country. That year, Espada was working as First Corporal Radiotelegrapher, and was serving in the Belgrano Coast Guard. According to his account, the Navy had information about the presence of German submarines in Argentine jurisdictional waters. Espada recalls the surrender of U-530 and U-977 to the authorities with these words:</w:t>
      </w:r>
    </w:p>
    <w:p>
      <w:pPr>
        <w:pStyle w:val="Normal"/>
      </w:pPr>
      <w:r>
        <w:t xml:space="preserve">When the Argentine prey group made its first contact with the Germans, Captain Vittorio, who was the second commander of the group, embarked with them and mainly dedicated himself to verifying inside the ship, because it was said that these submarines brought Nazi hierarchs </w:t>
      </w:r>
      <w:r>
        <w:rPr>
          <w:rStyle w:val="Text2"/>
        </w:rPr>
        <w:t xml:space="preserve">227 </w:t>
      </w:r>
      <w:r>
        <w:t>.</w:t>
      </w:r>
    </w:p>
    <w:p>
      <w:pPr>
        <w:pStyle w:val="Normal"/>
      </w:pPr>
      <w:r>
        <w:t>So, after analyzing this statement, we can deduce that one of the two divers at that meeting held in Bariloche, not the owner of the house but the other, belonged to the crew of U-530 or U-977, since he mentioned to Captain Vittorio. If, in addition, that German said "I surrendered" to said Argentine officer, it could be one of the two captains of those ships, Otto Wermuth (U-530) or Heinz Schäffer (U-977), although we don't really know.</w:t>
      </w:r>
    </w:p>
    <w:p>
      <w:pPr>
        <w:pStyle w:val="Normal"/>
      </w:pPr>
      <w:r>
        <w:t>Since Blanco never knew the name of the two German divers, I searched the Bariloche land registry office to verify whose name was in the house where the meeting was held and I found that the owner, from 1947 when he bought Said property was a German named Demeter. With that information I searched in German archives and found that Franz Demeter had been a crew member of the German submarine U-13, in his capacity as Chief Engineer. During World War II, after the sinking of his submarine by an enemy ship, an event that occurred in the English Channel, east of Lowestoft, Demeter along with all the crew could be rescued and were made prisoners of war. After the end of the war, and being released, he emigrated to Argentina without any accusation against him. In this way I was able to verify that Blanco was indeed correct regarding the military background of the owner of the house.</w:t>
      </w:r>
    </w:p>
    <w:p>
      <w:pPr>
        <w:pStyle w:val="Normal"/>
      </w:pPr>
      <w:r>
        <w:t xml:space="preserve">I open a parenthesis to mention that former residents of Bariloche remember another German diver whose last name is mentioned as Wahl or Waal (phonetic) who also lived in Bariloche during those years. "He arrived in Argentina, he was in the construction business, he came to my house several times, but then he disappeared," the eighty-four-year-old Eduardo Muzykant, with a German father, a resident of Bariloche, told me when I interviewed him in 2021. “He was in Bariloche for a short time. It was a giant that lived up to its name, which means whale. He became a boyfriend with a Chilean woman, but one day he came and said that he had to leave, even though he loved the Chilean woman”, concluded Muzykant </w:t>
      </w:r>
      <w:r>
        <w:rPr>
          <w:rStyle w:val="Text2"/>
        </w:rPr>
        <w:t xml:space="preserve">228 </w:t>
      </w:r>
      <w:r>
        <w:t>.</w:t>
      </w:r>
    </w:p>
    <w:p>
      <w:pPr>
        <w:pStyle w:val="Normal"/>
      </w:pPr>
      <w:r>
        <w:t>Regarding the pronunciation of the surname mentioned, as Muzykant remembers it, who was only nine years old at the time and was impressed by the size of the man, its similarity to that of the submarine commander Georg Wallas captain (Kapitänleutnant) should be noted. of U-Boat 60 and 356. Assigned to the 33 U-Flotilla, created in Flensburg in September 1944. A photo of the character that I could see in an old album, taken when he was skiing on Catedral Hill in Bariloche, confirms that he was It's about the same person. For a time, this submariner lived in a pension called Elly, owned by a German lady named Elizabeth, which was located on Pasaje Gutiérrez and Bajada del Paraná in that city, two blocks from the house of SS captain Erich Priebke . , where the Bishopric of Bariloche currently operates. He lived with a Chilean girlfriend with a small body, which contrasted with that of the German who was stocky and was almost two meters tall, a detail of the couple that was much commented on by the neighbors.</w:t>
      </w:r>
    </w:p>
    <w:p>
      <w:pPr>
        <w:pStyle w:val="Normal"/>
      </w:pPr>
      <w:r>
        <w:t>Another submariner who lived in Bariloche was Hermann Wolf, a crew member of the U-170 during the war, a ship that surrendered at the Horten Naval Base, Norway, on May 9, 1945. Wolf in Bariloche was the owner of the El Jabalí restaurant, located at San Martín 130, one block from the civic center of the city. There on April 20 of each year, he met with his comrades to commemorate the anniversary of the birth of Adolf Hitler.</w:t>
      </w:r>
    </w:p>
    <w:p>
      <w:pPr>
        <w:pStyle w:val="Normal"/>
      </w:pPr>
      <w:r>
        <w:t>Returning to the story, the concrete thing is that the aforementioned Demeter, the young Blanco and his uncle left by car for a meeting with other Germans that took place at the Hotel Correntoso, located in Villa La Angostura, near the Inalco mansion, in Patagonia. Argentina. As I have recounted in my books, that establishment was a kind of bastion on the shores of Lake Nahuel Huapi, located in front of the strategic bridge over the Correntoso River, which necessarily had to be crossed to reach Inalco, a Patagonian residence where Hitler lived sporadically during his prolonged exile. From that hotel you have a panoramic view of a large part of Lake Nahuel Huapi, which in those years made it possible to detect from there all the lake movements that took place in that area.</w:t>
      </w:r>
    </w:p>
    <w:p>
      <w:pPr>
        <w:pStyle w:val="Normal"/>
      </w:pPr>
      <w:r>
        <w:t>The property was linked to the Nazis and one of the accountants of said hotel was the German intelligence agent Juan Maler, false identity of the Nazi Reinhard Kopps. During the meeting that took place there, in the early sixties, Demeter unexpectedly exhibited a photo of Hitler sitting in front of a window with a background of snow-capped mountains. Then, to the surprise of the attendees, he showed the members of the group the place where the photograph had been taken at the Correntoso Hotel: when comparing, the attendees were able to verify that it was a sector of the building from where, through a window, you can see Lake Nahuel Huapi framed by the peaks of the Andes Mountains. Regarding this episode, this was my dialogue with Blanco:</w:t>
      </w:r>
    </w:p>
    <w:p>
      <w:pPr>
        <w:pStyle w:val="Para 03"/>
      </w:pPr>
      <w:r>
        <w:t>—Do you remember the submariner?</w:t>
      </w:r>
    </w:p>
    <w:p>
      <w:pPr>
        <w:pStyle w:val="Para 02"/>
      </w:pPr>
      <w:r>
        <w:t>—Yes, he was known to a relative who lived in San Martín de los Andes. He was quite big, something of a braggart and I envied him because he was always upright, I never saw him hunched over. He lived in Bariloche half a block from the Campana hotel.</w:t>
      </w:r>
    </w:p>
    <w:p>
      <w:pPr>
        <w:pStyle w:val="Para 02"/>
      </w:pPr>
      <w:r>
        <w:t>—Did you see the photo of Hitler that he had?</w:t>
      </w:r>
    </w:p>
    <w:p>
      <w:pPr>
        <w:pStyle w:val="Para 02"/>
      </w:pPr>
      <w:r>
        <w:t>-Yeah.</w:t>
      </w:r>
    </w:p>
    <w:p>
      <w:pPr>
        <w:pStyle w:val="Para 02"/>
      </w:pPr>
      <w:r>
        <w:t>—How was Hitler in that photo you saw in the Correntoso hotel?</w:t>
      </w:r>
    </w:p>
    <w:p>
      <w:pPr>
        <w:pStyle w:val="Para 02"/>
      </w:pPr>
      <w:r>
        <w:t xml:space="preserve">—I remember very little, like </w:t>
        <w:t xml:space="preserve">flashes </w:t>
        <w:t>, a little more “fat”, “flabby”. . . When one grows, one's face becomes fatter or enlarged with a little more fat, do I understand?</w:t>
      </w:r>
    </w:p>
    <w:p>
      <w:pPr>
        <w:pStyle w:val="Para 02"/>
      </w:pPr>
      <w:r>
        <w:t>—With a mustache and with a jopo?</w:t>
      </w:r>
    </w:p>
    <w:p>
      <w:pPr>
        <w:pStyle w:val="Para 02"/>
      </w:pPr>
      <w:r>
        <w:t>-No no; He had receding [in his hair], one more than the other and no mustache, but that characteristic profile. . .</w:t>
      </w:r>
    </w:p>
    <w:p>
      <w:pPr>
        <w:pStyle w:val="Para 02"/>
      </w:pPr>
      <w:r>
        <w:t>-How he was dressed?</w:t>
      </w:r>
    </w:p>
    <w:p>
      <w:pPr>
        <w:pStyle w:val="Para 02"/>
      </w:pPr>
      <w:r>
        <w:t xml:space="preserve">—From a jacket, a German jacket, without lapels </w:t>
      </w:r>
      <w:r>
        <w:rPr>
          <w:rStyle w:val="Text2"/>
        </w:rPr>
        <w:t xml:space="preserve">229 </w:t>
      </w:r>
      <w:r>
        <w:t>.</w:t>
      </w:r>
    </w:p>
    <w:p>
      <w:pPr>
        <w:pStyle w:val="Para 02"/>
      </w:pPr>
      <w:r>
        <w:t>"Hitler posed for the photo?"</w:t>
      </w:r>
    </w:p>
    <w:p>
      <w:pPr>
        <w:pStyle w:val="Para 02"/>
      </w:pPr>
      <w:r>
        <w:t>—No, it looks like a photo stolen without warning, when you're thinking and they take a photo of you, like that. . .</w:t>
      </w:r>
    </w:p>
    <w:p>
      <w:pPr>
        <w:pStyle w:val="Para 02"/>
      </w:pPr>
      <w:r>
        <w:t>"How did the diver display the photo?"</w:t>
      </w:r>
    </w:p>
    <w:p>
      <w:pPr>
        <w:pStyle w:val="Para 02"/>
      </w:pPr>
      <w:r>
        <w:t>—He had a big book and inside he kept several old photos; and from there he searched and pulled that one. He stood next to a window and compared the location with the image to prove that it was the same location. He was with some of my uncle's friends and he showed it to those people, I looked at it, I wasn't very interested. . . I continued in mine, I was a teenager and I wanted to go outside so as not to be among old people, they spoke in German and I did not understand anything they were saying.</w:t>
      </w:r>
    </w:p>
    <w:p>
      <w:pPr>
        <w:pStyle w:val="Para 02"/>
      </w:pPr>
      <w:r>
        <w:t>What else do you remember from that moment?</w:t>
      </w:r>
    </w:p>
    <w:p>
      <w:pPr>
        <w:pStyle w:val="Para 02"/>
      </w:pPr>
      <w:r>
        <w:t xml:space="preserve">—The person who showed the photo [Demeter] made a face like “you saw what I have as a fool”. That's all I can say, sorry I can't say more. I think this person later left for another place, something from [Colonia] Dignidad was called </w:t>
      </w:r>
      <w:r>
        <w:rPr>
          <w:rStyle w:val="Text2"/>
        </w:rPr>
        <w:t xml:space="preserve">230 </w:t>
      </w:r>
      <w:r>
        <w:t>and I had no further contact with him.</w:t>
      </w:r>
    </w:p>
    <w:p>
      <w:pPr>
        <w:pStyle w:val="Para 02"/>
      </w:pPr>
      <w:r>
        <w:t>—How do you know that the place where the photo was taken was the Hotel Correntoso?</w:t>
      </w:r>
    </w:p>
    <w:p>
      <w:pPr>
        <w:pStyle w:val="Para 02"/>
      </w:pPr>
      <w:r>
        <w:t>—Because he demonstrated it by standing in the same place where that photograph was taken. I later visited the Hotel Correntoso in the eighties and I'm sure it's the same place. I wanted to see [the hotel] again, it was closed, so much so that when I returned to the confectionery there was only coffee, tea and bills. Everything was very precarious, I think priests managed it and they had been given it recently. There was nothing else in the confectionery and on the ground floor, at the entrance, there was no furniture. I took a photo in the same place. . .</w:t>
      </w:r>
    </w:p>
    <w:p>
      <w:pPr>
        <w:pStyle w:val="Normal"/>
      </w:pPr>
      <w:r>
        <w:t>I've tried to find out about Demeter's life without much luck. It is possible that he was the owner of a vehicle winding shop —his relationship with mechanics was known since he had been chief engineer of a U-Boat—, located in the Ñireco area, near downtown Bariloche. Regarding the house where he lived, I verified that in the Bariloche cadastre he actually appears as the owner of the property, by purchase, as of April 29, 1947. The diver died in a nursing home in Buenos Aires some time after selling his house to Isabel Augusta María Molleken de Kleindiek, according to the cadastral documentation, in 1971. "The woman [de Demeter] was a big, unfriendly and dry German," a neighbor assured me who assured me that she "rented rooms" to other Germans who arrived to Bariloche at that time.</w:t>
      </w:r>
    </w:p>
    <w:p>
      <w:pPr>
        <w:pStyle w:val="Normal"/>
      </w:pPr>
      <w:r>
        <w:t>My reflection is that, in the context of escape from the Nazis, the term renting can sometimes be interpreted as giving temporary refuge to fugitives. In this sense, a detail to consider in this case is that behind Demeter's main home there is another house. Although there was no dividing fence between the two, it is on adjacent land that belonged to SS officer Max Naumann, a member of the Club Andino Bariloche. According to comments from former inhabitants of that area, that house —which is located in the heart of the block and does not face the street— would have been used sporadically by wanted Nazis who were temporarily in Bariloche, such as Adolf Eichmann or Joseph Mengele.</w:t>
      </w:r>
    </w:p>
    <w:p>
      <w:pPr>
        <w:pStyle w:val="Normal"/>
      </w:pPr>
      <w:r>
        <w:t>The key question in this story, to which I still haven't found an answer, is why did Demeter have a photo of Hitler in the Hotel Correntoso? Could it have been a trusted man of the Nazi hierarchs who fled that would justify having that photograph? Was there a small circle of "privileged" who could access information and photos related to the Führer? Is it possible that as time passed, and especially after Hitler's death, the secrecy with which the issue was handled relaxed to the point that Demeter proudly exhibited a post-war photo of the Führer? Did the members of that group gathered at the Hotel Correntoso know that the head of Nazism had escaped and that photograph was not a sensational revelation for them as it could have been for any ordinary person convinced that he had committed suicide in Berlin?</w:t>
      </w:r>
    </w:p>
    <w:p>
      <w:pPr>
        <w:pStyle w:val="Normal"/>
      </w:pPr>
      <w:r>
        <w:t xml:space="preserve">Mysteries sometimes last in time and the truth is never known. In this case the unexpected happened and I was able to get an answer to the last question. After having done the report with Blanco, published earlier, I maintained periodic communications with him, particularly through chats and phone calls. In this way he relaxed and gave me more information. Two years after the interview, when I had gained his confidence, he confessed to me who had been the photographer who had photographed Hitler at the Correntoso Hotel: his own uncle, who later gave the photo to Demeter. With this new information, what I now know is that Dr. Scuteri, as Blanco identified his uncle, was allowed to take photographs during a meeting of Nazis, held in that building, headed by the Führer himself. “There were other photos of the meeting that my uncle showed me, in one there were all the diners at the table. In that one you could see Hitler too” </w:t>
      </w:r>
      <w:r>
        <w:rPr>
          <w:rStyle w:val="Text2"/>
        </w:rPr>
        <w:t xml:space="preserve">231 </w:t>
      </w:r>
      <w:r>
        <w:t>, he revealed to me.</w:t>
      </w:r>
    </w:p>
    <w:p>
      <w:pPr>
        <w:pStyle w:val="Para 03"/>
      </w:pPr>
      <w:r>
        <w:t>"Did you see that it was Hitler?" -asked.</w:t>
      </w:r>
    </w:p>
    <w:p>
      <w:pPr>
        <w:pStyle w:val="Para 02"/>
      </w:pPr>
      <w:r>
        <w:t xml:space="preserve">"Yes, a good photo, a crystal," </w:t>
      </w:r>
      <w:r>
        <w:rPr>
          <w:rStyle w:val="Text2"/>
        </w:rPr>
        <w:t xml:space="preserve">232 answered me </w:t>
      </w:r>
      <w:r>
        <w:t>.</w:t>
      </w:r>
    </w:p>
    <w:p>
      <w:pPr>
        <w:pStyle w:val="Normal"/>
      </w:pPr>
      <w:r>
        <w:t>If Adolf Hitler participated in the first meeting that was held in Correntoso —the second is the one in which the photo was exhibited— at least two conditions were met: a strict security operation was carried out and there was a guest list, as was usual, for that kind of encounters. According to Blanco's account, Dr. Scuteri was part of this list.</w:t>
      </w:r>
    </w:p>
    <w:p>
      <w:pPr>
        <w:pStyle w:val="Normal"/>
      </w:pPr>
      <w:r>
        <w:t>Another story related to a photo of Hitler in Argentina was told to me by Luis Raúl Vicentín, who was able to film that unprecedented image printed on photographic paper, which was shown to him by a war veteran, while he was producing a television program in the town of Villa Ángela, in Chaco province. In 2002, Vicentín interviewed an eighty-four-year-old former fighter pilot who used the identity of Bela Kovkosky. But during the report, the old man confessed that his real name was Bela Angeloff, of Hungarian origin, who said that he had been an aviator who fought, as a squad captain, in Nazi aviation (Luftwaffe).</w:t>
      </w:r>
    </w:p>
    <w:p>
      <w:pPr>
        <w:pStyle w:val="Normal"/>
      </w:pPr>
      <w:r>
        <w:t xml:space="preserve">Angeloff told his interviewer that during the war he had flown on both the Western and Eastern Fronts. In this regard, he assured that, due to his courageous performance during the war —he was wounded five times during the war—, he was decorated twice by the Führer himself. "Adolf Hitler decorated me, once in Berlin and another time in Poland," he recalled as the interviewer's camera filmed those medals. “The second time he decorated me, he told me: again! Thank you so much! I replied: Thank you very much my Führer! </w:t>
      </w:r>
      <w:r>
        <w:rPr>
          <w:rStyle w:val="Text2"/>
        </w:rPr>
        <w:t xml:space="preserve">233 </w:t>
      </w:r>
      <w:r>
        <w:t>. Of those military acts, where he was distinguished by the head of the Third Reich, what he remembered the most was the gaze of the Nazi hierarch, which he described as "perforating" and which he would never forget.</w:t>
      </w:r>
    </w:p>
    <w:p>
      <w:pPr>
        <w:pStyle w:val="Normal"/>
      </w:pPr>
      <w:r>
        <w:t xml:space="preserve">In 1944, Angeloff was in Budapest just as the Hungarian capital began to be invaded by the Russians. “We were on the ground, fighting with rifles and machine guns, but the Russians occupied the entire capital. We were hiding in the basements because every officer they found was killed," he said. In this sense, he added that, in addition to the insignia of his military rank, his uniform displayed German, Italian and Hungarian decorations, details that in the event of being caught would surely not go unnoticed by the enemy and that without a doubt would mean being quickly adjusted. “Then I saw a dead man more or less my size, I took off my uniform and put on the clothes of the dead man, who was a civilian. In the clothes of the dead man, who was Hungarian, I found his birth certificate, his name was Bela Kovkosky," said Angeloff, who decided to use that identity to save his skin. Through this ruse, using clothes and documents with a name that did not belong to him, the pilot was able to escape to Austria and soon after he flew again, as he had done before the Soviet invasion of Hungary </w:t>
      </w:r>
      <w:r>
        <w:rPr>
          <w:rStyle w:val="Text2"/>
        </w:rPr>
        <w:t xml:space="preserve">234 </w:t>
      </w:r>
      <w:r>
        <w:t>.</w:t>
      </w:r>
    </w:p>
    <w:p>
      <w:pPr>
        <w:pStyle w:val="Normal"/>
      </w:pPr>
      <w:r>
        <w:t>The last battle would be fought in the French sky shortly before the surrender of Germany. Under these circumstances, pursued by allied planes, he managed to make an emergency landing in an area of France, on the border with Germany. Arrested by the allies, he spent a few weeks in a British-controlled prison camp. Angeloff recounted that after the surrender of Berlin and, through the management of American officers, he was released. He also got a safe conduct to travel to Italy, where he stayed for a while while the world was reset after the nightmare of war.</w:t>
      </w:r>
    </w:p>
    <w:p>
      <w:pPr>
        <w:pStyle w:val="Normal"/>
      </w:pPr>
      <w:r>
        <w:t xml:space="preserve">Angeloff recalled that while in that country they offered him a contract as a pilot in Argentina to participate in an operation whose objective was to combat locusts, a very destructive plague of the fields that was attacked by aerial spraying. Several German pilots participated in this operation, war veterans who had to fumigate tons of pesticides mainly in the provinces of Buenos Aires, Santa Fe, Córdoba, Entre Ríos, Chaco and Formosa. The concrete thing is that the pilot was actually hired by the Argentine state. “The Argentine consul in Genoa hired us, we were four combat pilots” </w:t>
      </w:r>
      <w:r>
        <w:rPr>
          <w:rStyle w:val="Text2"/>
        </w:rPr>
        <w:t xml:space="preserve">235 </w:t>
      </w:r>
      <w:r>
        <w:t>, he recalled.</w:t>
      </w:r>
    </w:p>
    <w:p>
      <w:pPr>
        <w:pStyle w:val="Normal"/>
      </w:pPr>
      <w:r>
        <w:t xml:space="preserve">Angeloff's first mission consisted of going to Germany, as an adviser to an Argentine technical mission that bought Junker 52 planes, which had been used during the war. It entered Argentina for the first time in 1947, on the same ship that brought the aerial machines acquired by the government of President Perón to Buenos Aires. “We spent thirty-five days traveling, I had no idea where Argentina was,” </w:t>
      </w:r>
      <w:r>
        <w:rPr>
          <w:rStyle w:val="Text2"/>
        </w:rPr>
        <w:t xml:space="preserve">236 </w:t>
      </w:r>
      <w:r>
        <w:t>he assured.</w:t>
      </w:r>
    </w:p>
    <w:p>
      <w:pPr>
        <w:pStyle w:val="Normal"/>
      </w:pPr>
      <w:r>
        <w:t xml:space="preserve">The war veteran entered the country that would give him refuge under the name he had appropriated from the Hungarian killed in Budapest, an identity he would use throughout his life. As they had proposed, Angeloff worked in the fight against the locusts —the fight against the plague took place between 1947 and 1953— and he reunited with war comrades who had taken refuge in that country. In the Chaco he met a woman, María Bercheña, whom he married. The couple later moved to Buenos Aires, where the man founded an electromechanical factory. “In Buenos Aires there was a very large Hungarian colony. Many countrymen and many Germans lived in the German colony in Lanús Oeste” </w:t>
      </w:r>
      <w:r>
        <w:rPr>
          <w:rStyle w:val="Text2"/>
        </w:rPr>
        <w:t xml:space="preserve">237 </w:t>
      </w:r>
      <w:r>
        <w:t>, he recalled.</w:t>
      </w:r>
    </w:p>
    <w:p>
      <w:pPr>
        <w:pStyle w:val="Normal"/>
      </w:pPr>
      <w:r>
        <w:t xml:space="preserve">The set of data mentioned up to here corresponds to the interview carried out by Vicentín, which I was able to see in its entirety. The report, carried out in a small workshop that Angeloff had behind his Villa Ángela house, took an unexpected turn when the pilot showed a photo of Hitler, next to him, in Buenos Aires, as will now be detailed. “One day a neighbor [also a war veteran of the same nationality] told me 'come with me to MOVE [a Hungarian club that was in Vicente López] and I'm going to introduce you to people who want to meet you. So we went there” </w:t>
      </w:r>
      <w:r>
        <w:rPr>
          <w:rStyle w:val="Text2"/>
        </w:rPr>
        <w:t xml:space="preserve">238 </w:t>
      </w:r>
      <w:r>
        <w:t>. Upon entering he observed that in the main hall of the Hungarian club there were several diners, Germans and Hungarians arranged in many tables, which were together, forming rows. But the big secret was at a table away from the rest, to which Angeloff was taken according to his own story that is transcribed below:</w:t>
      </w:r>
    </w:p>
    <w:p>
      <w:pPr>
        <w:pStyle w:val="Normal"/>
      </w:pPr>
      <w:r>
        <w:t xml:space="preserve">Over there, in that Hungarian club, there were Hungarians and Germans, a lot of people, but there was a separate table that was strange, all silent people. . . nobody spoke. My partner told me, I'm going to introduce you. . . I'm going to show you a person. You'll be surprised. And he took me [to that table] and told me this is the person I want to introduce you to. Then I saw it, a little fat, peeled, cut in the German style, I looked at it, but I didn't think anything because I didn't recognize it. But when they told him I was a World War II pilot, he stood up and shook my hand. When he shook my hand he looked into my eyes and I froze. He had a look I've seen twice in my life. . . a hypnotic look It was Adolf Hitler. And this friend takes this photo of that moment [he says showing the photograph to the interviewer]. At first I didn't even recognize him, he was so . . . so deformed . . I recognized him by his eyes. . . when he looked he hypnotized the person. That's why I recognized him, because he decorated me twice during World War II. . . Then I couldn't believe it, I was so surprised, mesmerized. . . We went out, he sat down and we went outside, then my friend asked me: “Did you recognize him?” And I answered: the face is not, but by sight it is. . . how he had that mesmerizing look. And I tell him: now I'm sure it's him. My friend said to me: “now you recognized Adolf Hitler?” and I said yes. I felt one thing inside: how can this be? It is incredible that I have spoken with him </w:t>
      </w:r>
      <w:r>
        <w:rPr>
          <w:rStyle w:val="Text2"/>
        </w:rPr>
        <w:t xml:space="preserve">239 </w:t>
      </w:r>
      <w:r>
        <w:t>.</w:t>
      </w:r>
    </w:p>
    <w:p>
      <w:pPr>
        <w:pStyle w:val="Normal"/>
      </w:pPr>
      <w:r>
        <w:t xml:space="preserve">According to Angeloff's account, at that moment Hitler only told him: “We meet again, I'm glad you survived” </w:t>
      </w:r>
      <w:r>
        <w:rPr>
          <w:rStyle w:val="Text2"/>
        </w:rPr>
        <w:t xml:space="preserve">240 </w:t>
      </w:r>
      <w:r>
        <w:t xml:space="preserve">, while shaking his hand. Nothing else. That was it. His friend, who took him to the Führer that day, was a former Hungarian general. That war comrade, whom Angeloff did not identify, is the one who portrayed him at the exact moment he greeted the top Nazi chief: “He was a high-ranking soldier during World War II, he was a Hungarian general. This man was also decorated by Hitler, he was already a general at that time, I met him in the Hungarian clubs in Buenos Aires. He also came to Argentina and as ex-military we had a more or less friendly relationship” </w:t>
      </w:r>
      <w:r>
        <w:rPr>
          <w:rStyle w:val="Text2"/>
        </w:rPr>
        <w:t xml:space="preserve">241 </w:t>
      </w:r>
      <w:r>
        <w:t>, assured Angeloff when referring to his compatriot.</w:t>
      </w:r>
    </w:p>
    <w:p>
      <w:pPr>
        <w:pStyle w:val="Para 03"/>
      </w:pPr>
      <w:r>
        <w:t>"And they allowed you to take a photo?" asked Vicentín, alluding to the ex-general.</w:t>
      </w:r>
    </w:p>
    <w:p>
      <w:pPr>
        <w:pStyle w:val="Para 02"/>
      </w:pPr>
      <w:r>
        <w:t xml:space="preserve">—Yes, because [Hitler] was so different —answered the Hungarian pilot, alluding to the impossibility of being recognized by a photo </w:t>
      </w:r>
      <w:r>
        <w:rPr>
          <w:rStyle w:val="Text2"/>
        </w:rPr>
        <w:t xml:space="preserve">242 </w:t>
      </w:r>
      <w:r>
        <w:t>.</w:t>
      </w:r>
    </w:p>
    <w:p>
      <w:pPr>
        <w:pStyle w:val="Normal"/>
      </w:pPr>
      <w:r>
        <w:t xml:space="preserve">“We left and I didn't see him anymore. Later, years ago, it would be in 1975, I contacted one of those who accompanied him, who I knew from the Hungarian club, and I asked him, and "The Tree" [ </w:t>
      </w:r>
      <w:r>
        <w:rPr>
          <w:rStyle w:val="Text0"/>
        </w:rPr>
        <w:t xml:space="preserve">Der Baum </w:t>
      </w:r>
      <w:r>
        <w:t xml:space="preserve">, in German]?, because that was the false name of hitler. Does the tree live? No, he passed away, he replied. I think [when he was alive] they took him to Córdoba, but where he continued to live or where he died, I know absolutely nothing. I can't point to a date or a place. . . or anything” </w:t>
      </w:r>
      <w:r>
        <w:rPr>
          <w:rStyle w:val="Text2"/>
        </w:rPr>
        <w:t xml:space="preserve">243 </w:t>
      </w:r>
      <w:r>
        <w:t>, he assured.</w:t>
      </w:r>
    </w:p>
    <w:p>
      <w:pPr>
        <w:pStyle w:val="Normal"/>
      </w:pPr>
      <w:r>
        <w:t>The interviewer, Vicentín, asked the pilot to let him film the photo, to which the war veteran agreed (the filming was done using the old analog system, VHS, which did not have the good image quality of the current ones ) . digital). According to the war veteran's account, that photograph was taken between 1960 and 1965, although he could not specify an exact date of that fabulous encounter due to lack of memory. At that time, the Führer was over seventy years old since he had been born in 1889. It should be noted that the aviator asserted that when he arrived at the place he did not know that Adolf Hitler was incognito in the Hungarian club, who was almost bare, without his mustache and very old, which is why he may have gone unnoticed by those who did not know he was there.</w:t>
      </w:r>
    </w:p>
    <w:p>
      <w:pPr>
        <w:pStyle w:val="Normal"/>
      </w:pPr>
      <w:r>
        <w:t>I was able to see the image taken at the exact moment when the two, dressed in suits, shake hands. The presumed Hitler has his back turned almost to the photographer and, according to the image, he did not see that he was being portrayed at that moment. His face was registered almost from behind and from the side, which does not prevent us from recognizing his characteristic profile, although, since he is not facing him, it makes it difficult to determine a good expertise. The not so good image quality is also a problem. Angeloff, who was much taller than the Nazi boss, is extremely serious, looking into his eyes with his mouth closed. That would be the moment that, according to his own account, he recognized Hitler and was perplexed.</w:t>
      </w:r>
    </w:p>
    <w:p>
      <w:pPr>
        <w:pStyle w:val="Normal"/>
      </w:pPr>
      <w:r>
        <w:t>The scene of the greeting, according to what is seen in the photograph, is contemplated from a distance by several diners. In that sense, I counted at least thirteen people, several women, sitting at different tables. As the image does not cover the entire place, it is evident that the number of attendees was much higher. The lounge appears to be typical of a club with tiled floors and bare walls with a few racks for clothes. The image shows that it is not a pompous place, it is not a mansion or a fancy restaurant. We do not know the reason for the meeting in said club, but due to the characteristics of the place and the presence of several women at the tables, it seems to corroborate that it is a social event. Why do I make such a claim? Because, according to my investigations, the meetings in which Hitler participated in South America were characterized by congregating a few people, in several the military participated, in reserved places, where security was guaranteed. Instead, in this case it is a large room with a large number of guests, although apparently most of them, including the pilot Angeloff, were unaware that Adolf Hitler was there.</w:t>
      </w:r>
    </w:p>
    <w:p>
      <w:pPr>
        <w:pStyle w:val="Normal"/>
      </w:pPr>
      <w:r>
        <w:t>Surely the leaders of the entity and some special guests, for example the Hungarian general whose identity we do not know, must have known who that old man was who was sitting at a table together with other elderly people eating in silence. Is there any other similar precedent of the Führer attending a social event in a club? Yes, it is the one that accounts for its presence at the great annual party of the German Shooting Sports Association of Altos (“Verein Patria”), in Paraguay, held in 1968.</w:t>
      </w:r>
    </w:p>
    <w:p>
      <w:pPr>
        <w:pStyle w:val="Normal"/>
      </w:pPr>
      <w:r>
        <w:t>Every year that entity held a celebration, which included a shooting contest, in which war veterans who had taken refuge in that country under the protection of the dictator Alfredo Stroessner, of German descent, participated. The story of what happened on Guarani land was told by Helmuth Janz, who served as secretary at the German Embassy in Paraguay between 1967 and 1972. In this case, except that he attended the event in Paraguay accompanied by Eva Braun and in the that is not detailed here, the narration is very similar to that of the Hungarian club. Hitler wore a suit, was bald and without a mustache, not everyone knew who he was, and he attended a social gathering at a sports entity. They have assured me that he also allowed himself to be photographed there, although I have not seen those images.</w:t>
      </w:r>
    </w:p>
    <w:p>
      <w:pPr>
        <w:pStyle w:val="Normal"/>
      </w:pPr>
      <w:r>
        <w:t>Another detail: Angeloff said that the Führer was with three custodians in the Hungarian club and that number of custodians coincides with other accounts that I have previously collected and published. In the case of the witness Hernán Ancín, who witnessed Hitler's meetings with Ante Pavelic, dictator of Nazi Croatia, in Mar del Plata, Buenos Aires, in 1953. After the interview, which in 2002 was broadcast by a cable channel from Chaco, Vicentín saw Angeloff again. “He just wanted to tell the truth before he died, that's what he told me. I saw him two more times after the report, he was calm, as if a great weight had been lifted off of him," recalled the interviewer.</w:t>
      </w:r>
    </w:p>
    <w:p>
      <w:pPr>
        <w:pStyle w:val="Normal"/>
      </w:pPr>
      <w:r>
        <w:t>In 2022 I went to visit the same Hungarian club, whose restaurant is open to the public, located at Pasaje Hungría 4250, Olivos, Buenos Aires province. It is the historical building of the entity. The current dining room is the same as the one in the photograph. This was confirmed to me by a sixty-year-old Hungarian —she was the oldest person there at the time—, a regular visitor to the club, to whom I showed Angeloff's photograph. The woman, on the other hand, could not identify the two main characters in the image, mainly due to a generational issue. Although she has been going to the club since she was young, when the photograph was taken she was small and obviously she does not remember the names of all the older people she saw at that stage of her life.</w:t>
      </w:r>
    </w:p>
    <w:p>
      <w:pPr>
        <w:pStyle w:val="Normal"/>
      </w:pPr>
      <w:r>
        <w:t>I had dinner in the restaurant of the Hungarian club and I sat at a table located in a place that I calculated, looking at the photo, that it would be almost the same place where the Führer was almost sixty years ago. From there I carefully observed every detail of the room and counted about twenty occupied tables. Some were together in a row, for large groups of diners, and others separated, as happened during the event in which Angeloff participated.</w:t>
      </w:r>
    </w:p>
    <w:p>
      <w:pPr>
        <w:pStyle w:val="Normal"/>
      </w:pPr>
      <w:r>
        <w:t>I went back in time with my mind and imagined the situation described by the Hungarian aviator, while looking at the image I had on my cell phone and comparing said photograph where Hitler appears with the dining room that I was seeing at that very moment. In addition, I took the opportunity to take my own photos for my personal archive. This exercise, that of visiting the emblematic sites of significant stories, I have done throughout my research. They allow me to be clear about the true dimension of the places when trying to understand each story. I can also verify if there are contradictions with the testimony obtained, starting with the basics: verify if the place exists and if it has the characteristics given by the witness. When I was sitting there I was certain that, due to the context of the time in which the event occurred —with Nazis and Hungarian fascists who survived the war living in Buenos Aires—, as well as the set of data provided by the veteran aviator , the story was absolutely credible and therefore the true photo.</w:t>
      </w:r>
    </w:p>
    <w:p>
      <w:pPr>
        <w:pStyle w:val="Normal"/>
      </w:pPr>
      <w:r>
        <w:t>The grandson of another aviator told me a story just as revealing as the previous one. Adolf Hitler escaped from Germany to Spain on a flight led by the pilot Eugen Wieser, according to what one of his descendants told me, his grandson Jürgen Tessin, who also assured me that he has in his possession a photo in which his grandfather appears in the company of the Führer and Hans-Ulrich Rudel, one of the aces of the Luftwaffe in World War II. The image was taken, according to Tessin, somewhere in Argentina after the conflict.</w:t>
      </w:r>
    </w:p>
    <w:p>
      <w:pPr>
        <w:pStyle w:val="Normal"/>
      </w:pPr>
      <w:r>
        <w:t xml:space="preserve">Wieser is said to have built his first aircraft, a hang glider, in 1926 and from then on he dedicated himself to developing model aircraft and piloting different models of experimental aircraft. In Nazi Germany he stood out as a test pilot for breaking several records, he was an occasional pilot for Hitler and had an outstanding performance during World War II. All this information about his background is public, what is not known is the most important secret mission he carried out in his life: to rescue the Führer from Berlin to get him out of defeated and burning Germany, and take him to Spain. This was the first stage of his flight itinerary, since from there the Nazi leader embarked on a submarine bound for Argentina </w:t>
      </w:r>
      <w:r>
        <w:rPr>
          <w:rStyle w:val="Text2"/>
        </w:rPr>
        <w:t xml:space="preserve">244 </w:t>
      </w:r>
      <w:r>
        <w:t>.</w:t>
      </w:r>
    </w:p>
    <w:p>
      <w:pPr>
        <w:pStyle w:val="Normal"/>
      </w:pPr>
      <w:r>
        <w:t>I interviewed Tessin, heir to this hidden story, and this is what he told me.</w:t>
      </w:r>
    </w:p>
    <w:p>
      <w:pPr>
        <w:pStyle w:val="Para 03"/>
      </w:pPr>
      <w:r>
        <w:t>"Who was your grandfather?"</w:t>
      </w:r>
    </w:p>
    <w:p>
      <w:pPr>
        <w:pStyle w:val="Para 02"/>
      </w:pPr>
      <w:r>
        <w:t>—Pilot Eugen Wieser. He had several flight records and was also a pilot for Hitler on some occasions. During the Third Reich he was fighting in different countries. Before the war he was a pilot in Spain in the Condor Legion. My other grandfather belonged to the 1st SS Panzerdivision Leibstandarte Adolf Hitler.</w:t>
      </w:r>
    </w:p>
    <w:p>
      <w:pPr>
        <w:pStyle w:val="Para 02"/>
      </w:pPr>
      <w:r>
        <w:t>"What did your grandfather Wieser tell you?"</w:t>
      </w:r>
    </w:p>
    <w:p>
      <w:pPr>
        <w:pStyle w:val="Para 02"/>
      </w:pPr>
      <w:r>
        <w:t>—When I was a boy, I was about fourteen years old, my grandfather told me that he took Hitler to Spain so that he later embarked on a U-Boat to Argentina. My grandfather passed away in 1992, so I didn't get to talk to him much, but my grandmother lived much longer, so when I grew up I would ask her, who passed away in 2013.</w:t>
      </w:r>
    </w:p>
    <w:p>
      <w:pPr>
        <w:pStyle w:val="Para 02"/>
      </w:pPr>
      <w:r>
        <w:t>"Did your grandmother know the story?"</w:t>
      </w:r>
    </w:p>
    <w:p>
      <w:pPr>
        <w:pStyle w:val="Para 02"/>
      </w:pPr>
      <w:r>
        <w:t>—Yes, she was also very close to the pilot Hanna Reitsch [Hitler's favorite aviator, who she also knew]).</w:t>
      </w:r>
    </w:p>
    <w:p>
      <w:pPr>
        <w:pStyle w:val="Para 02"/>
      </w:pPr>
      <w:r>
        <w:t>"What kind of plane did your grandfather fly to evade Hitler?"</w:t>
      </w:r>
    </w:p>
    <w:p>
      <w:pPr>
        <w:pStyle w:val="Para 02"/>
      </w:pPr>
      <w:r>
        <w:t>“A Heinkel He.</w:t>
      </w:r>
    </w:p>
    <w:p>
      <w:pPr>
        <w:pStyle w:val="Para 02"/>
      </w:pPr>
      <w:r>
        <w:t>"Was it a direct flight?"</w:t>
      </w:r>
    </w:p>
    <w:p>
      <w:pPr>
        <w:pStyle w:val="Para 02"/>
      </w:pPr>
      <w:r>
        <w:t>-Yeah</w:t>
      </w:r>
    </w:p>
    <w:p>
      <w:pPr>
        <w:pStyle w:val="Para 02"/>
      </w:pPr>
      <w:r>
        <w:t>—What airport did you leave from and where did you land in Spain?</w:t>
      </w:r>
    </w:p>
    <w:p>
      <w:pPr>
        <w:pStyle w:val="Para 02"/>
      </w:pPr>
      <w:r>
        <w:t>“I don't know that. As I said before, I was a boy when he told me and I didn't ask him those questions.</w:t>
      </w:r>
    </w:p>
    <w:p>
      <w:pPr>
        <w:pStyle w:val="Para 02"/>
      </w:pPr>
      <w:r>
        <w:t>—Did your grandfather also travel to Argentina by submarine?</w:t>
      </w:r>
    </w:p>
    <w:p>
      <w:pPr>
        <w:pStyle w:val="Para 02"/>
      </w:pPr>
      <w:r>
        <w:t>—No, he stayed in Spain. He traveled afterwards as normal. My grandfather told that Hitler traveled by submarine to Argentina in 1945.</w:t>
      </w:r>
    </w:p>
    <w:p>
      <w:pPr>
        <w:pStyle w:val="Para 02"/>
      </w:pPr>
      <w:r>
        <w:t>"What else did he tell you?"</w:t>
      </w:r>
    </w:p>
    <w:p>
      <w:pPr>
        <w:pStyle w:val="Para 02"/>
      </w:pPr>
      <w:r>
        <w:t>—That since 1944 Hitler used a double.</w:t>
      </w:r>
    </w:p>
    <w:p>
      <w:pPr>
        <w:pStyle w:val="Para 02"/>
      </w:pPr>
      <w:r>
        <w:t>"How many passengers did your grandfather take on the flight?"</w:t>
      </w:r>
    </w:p>
    <w:p>
      <w:pPr>
        <w:pStyle w:val="Para 02"/>
      </w:pPr>
      <w:r>
        <w:t>'He said he took Hitler, Eva Braun and seven other passengers. This thing about the passengers my grandfather told my grandmother, and she told me. That trip was before [Hitler's] official death on April 30, 1945.</w:t>
      </w:r>
    </w:p>
    <w:p>
      <w:pPr>
        <w:pStyle w:val="Para 02"/>
      </w:pPr>
      <w:r>
        <w:t>"Is there any evidence of that flight?"</w:t>
      </w:r>
    </w:p>
    <w:p>
      <w:pPr>
        <w:pStyle w:val="Para 02"/>
      </w:pPr>
      <w:r>
        <w:t>"Yes, my grandfather's personal flight log." There is the flight from Germany to Spain.</w:t>
      </w:r>
    </w:p>
    <w:p>
      <w:pPr>
        <w:pStyle w:val="Para 02"/>
      </w:pPr>
      <w:r>
        <w:t>"Is the passenger list in that journal?"</w:t>
      </w:r>
    </w:p>
    <w:p>
      <w:pPr>
        <w:pStyle w:val="Para 02"/>
      </w:pPr>
      <w:r>
        <w:t>—No, two pages are missing that were torn out. The passenger list was a big secret.</w:t>
      </w:r>
    </w:p>
    <w:p>
      <w:pPr>
        <w:pStyle w:val="Para 02"/>
      </w:pPr>
      <w:r>
        <w:t>"Who could your grandfather have talked to about that flight?"</w:t>
      </w:r>
    </w:p>
    <w:p>
      <w:pPr>
        <w:pStyle w:val="Para 02"/>
      </w:pPr>
      <w:r>
        <w:t>—With the pilot Hans Rudel of whom he was a friend and who also went to Argentina, and with others who knew.</w:t>
      </w:r>
    </w:p>
    <w:p>
      <w:pPr>
        <w:pStyle w:val="Para 02"/>
      </w:pPr>
      <w:r>
        <w:t>—What more information can you provide about that flight?</w:t>
      </w:r>
    </w:p>
    <w:p>
      <w:pPr>
        <w:pStyle w:val="Para 02"/>
      </w:pPr>
      <w:r>
        <w:t>I don't have any more information.</w:t>
      </w:r>
    </w:p>
    <w:p>
      <w:pPr>
        <w:pStyle w:val="Para 02"/>
      </w:pPr>
      <w:r>
        <w:t>—When was your grandfather in Argentina?</w:t>
      </w:r>
    </w:p>
    <w:p>
      <w:pPr>
        <w:pStyle w:val="Para 02"/>
      </w:pPr>
      <w:r>
        <w:t>—He was first in 1937/1938 in Patagonia.</w:t>
      </w:r>
    </w:p>
    <w:p>
      <w:pPr>
        <w:pStyle w:val="Para 02"/>
      </w:pPr>
      <w:r>
        <w:t>"Do you know what mission?"</w:t>
      </w:r>
    </w:p>
    <w:p>
      <w:pPr>
        <w:pStyle w:val="Para 02"/>
      </w:pPr>
      <w:r>
        <w:t>-No, I do not know.</w:t>
      </w:r>
    </w:p>
    <w:p>
      <w:pPr>
        <w:pStyle w:val="Para 02"/>
      </w:pPr>
      <w:r>
        <w:t>-And then?</w:t>
      </w:r>
    </w:p>
    <w:p>
      <w:pPr>
        <w:pStyle w:val="Para 02"/>
      </w:pPr>
      <w:r>
        <w:t>—Then he traveled to Argentina in 1948.</w:t>
      </w:r>
    </w:p>
    <w:p>
      <w:pPr>
        <w:pStyle w:val="Para 02"/>
      </w:pPr>
      <w:r>
        <w:t>"Do you have photos?"</w:t>
      </w:r>
    </w:p>
    <w:p>
      <w:pPr>
        <w:pStyle w:val="Para 02"/>
      </w:pPr>
      <w:r>
        <w:t>—Yes, my grandfather is in one with Hitler and Rudel in Argentina, with an aerial machine, in the Andes.</w:t>
      </w:r>
    </w:p>
    <w:p>
      <w:pPr>
        <w:pStyle w:val="Para 02"/>
      </w:pPr>
      <w:r>
        <w:t>"Can I see that photo?"</w:t>
      </w:r>
    </w:p>
    <w:p>
      <w:pPr>
        <w:pStyle w:val="Para 02"/>
      </w:pPr>
      <w:r>
        <w:t xml:space="preserve">-Could be . . . let me think about it for a while. </w:t>
      </w:r>
      <w:r>
        <w:rPr>
          <w:rStyle w:val="Text2"/>
        </w:rPr>
        <w:t>245</w:t>
      </w:r>
    </w:p>
    <w:p>
      <w:pPr>
        <w:pStyle w:val="Normal"/>
      </w:pPr>
      <w:r>
        <w:t xml:space="preserve">It remains to be seen if in Colombia, where the photo was taken with Citroën, Hitler was photographed on more than one occasion. In this regard, and according to a story I collected in that country, the Führer visited General Jorge Martínez Landinez at El Castillo del Cerezo, the residence of the Colombian military man built with plans brought from Germany, located in the municipality of Sesquilé, in Cundinamarca. Martínez Landinez, of Boyacá origin, is considered a hero of the Thousand Days War that took place between 1899 and 1902 </w:t>
      </w:r>
      <w:r>
        <w:rPr>
          <w:rStyle w:val="Text2"/>
        </w:rPr>
        <w:t xml:space="preserve">246 </w:t>
      </w:r>
      <w:r>
        <w:t>. On the other hand, the famous general led the third Colombian military mission that visited Nazi Germany, in 1936, where he established a relationship with the leaders of the Third Reich.</w:t>
      </w:r>
    </w:p>
    <w:p>
      <w:pPr>
        <w:pStyle w:val="Normal"/>
      </w:pPr>
      <w:r>
        <w:t xml:space="preserve">During my investigation I was able to interview José Manuel Sarmiento, nephew of the wife of Luis Enrique Martínez, one of the general's sons. The man, to my surprise, told me that "my father told me once that he saw photos of Hitler that were taken in El Castillo, once [Hitler] was in that place" </w:t>
      </w:r>
      <w:r>
        <w:rPr>
          <w:rStyle w:val="Text2"/>
        </w:rPr>
        <w:t xml:space="preserve">247 </w:t>
      </w:r>
      <w:r>
        <w:t>. Again the Nazi leader photographed with a military veteran in South America.</w:t>
      </w:r>
    </w:p>
    <w:p>
      <w:pPr>
        <w:pStyle w:val="Normal"/>
      </w:pPr>
      <w:r>
        <w:t>We have come a long way from the first page to here. This book would have been much shorter and less complex to read if I had only referred to the photo of Hitler in Tunja, publishing the positive results of the expertise carried out. That would have been enough to meet the expectation that the title of this work can arouse. But if that had been the case, the hidden historical truth would not be revealed, especially the plot of existing complicity, and immediately a host of questions would be opened, initially based on one question: why would Hitler allow himself to be photographed in exile as a persecuted fugitive? by the allied forces?</w:t>
      </w:r>
    </w:p>
    <w:p>
      <w:pPr>
        <w:pStyle w:val="Normal"/>
      </w:pPr>
      <w:r>
        <w:t>For this reason, I thought it was worth taking a revealing historical tour, which is more complex to explain than the mere publication of an image, so that the international context of those years that allowed Hitler not only to live in South America, but also to be clear. but also to travel with impunity through the countries of the region and to even agree to be photographed. It is now clear that what happened in the postwar years was different from what we were told. Today we know that thousands of Nazis crossed the Atlantic under American protection. Hitler was simply one of them. While his escape is sensational as news, because of the relevance of his role as Führer, he was actually just another man escaping a burning Germany. If his life in exile can be almost fantastic, in reality his survival was not important for the fate of the world.</w:t>
      </w:r>
    </w:p>
    <w:p>
      <w:pPr>
        <w:pStyle w:val="Normal"/>
      </w:pPr>
      <w:r>
        <w:t xml:space="preserve">His history in South America can be shocking, because of who he was, but in light of the events that occurred after the war it does not seem to be such a significant piece of information, although it is very shocking. What really matters is how the world was reset, leading to the former partners in the war, the Soviet Union and the United States, becoming irreconcilable enemies. The unknown agreement between the Nazis and the Americans, which involved the large German </w:t>
      </w:r>
      <w:r>
        <w:rPr>
          <w:rStyle w:val="Text0"/>
        </w:rPr>
        <w:t>holding companies , turns out to be key and decisive in the Cold War (this is transcendent and not the mere escape of Hitler).</w:t>
      </w:r>
    </w:p>
    <w:p>
      <w:pPr>
        <w:pStyle w:val="Normal"/>
      </w:pPr>
      <w:r>
        <w:t>The big deals between American and German companies, of which the founder of National Socialism could only be one more partner, forever conditioned history. This "reset" of the world, the adversaries now turned into partners, was key for an exclusive elite to manage the destinies of humanity until today. And as a player in the shadows, the powerful Bilderberg Group, architect of the new world order.</w:t>
      </w:r>
    </w:p>
    <w:p>
      <w:pPr>
        <w:pStyle w:val="Normal"/>
      </w:pPr>
      <w:r>
        <w:t xml:space="preserve">In this regard, we have seen that Citroën was related to one of the two founders of the group, Prince Bernardo of the Netherlands. But during this investigation I found that he also had ties to the Rockefeller clan, which helped Hitler so much. “Yes, I knew them because the Rockefellers had many properties in Venezuela and they traveled periodically to that country where my father lived,” </w:t>
      </w:r>
      <w:r>
        <w:rPr>
          <w:rStyle w:val="Text2"/>
        </w:rPr>
        <w:t xml:space="preserve">248 </w:t>
      </w:r>
      <w:r>
        <w:t xml:space="preserve">Citroën Junior confirmed to me. In this regard, it must be said that the interest of the Rockefellers in Latin America, from the beginning of the 20th century , focused on oil, since they controlled the company, Standard Oil, which was practically a monopoly in that industry. And since those years, Latin American nations, such as Mexico and Venezuela, were already beginning to emerge as important producers of crude oil. Nelson, the grandson of John Rockefeller, headed Creole Petroleum, a Venezuelan subsidiary of Standard Oil of New Jersey, beginning in 1937. Shortly thereafter, US President Franklin Delano Roosevelt appointed him head of the Office of Inter-American Affairs </w:t>
      </w:r>
      <w:r>
        <w:rPr>
          <w:rStyle w:val="Text2"/>
        </w:rPr>
        <w:t xml:space="preserve">249 </w:t>
      </w:r>
      <w:r>
        <w:t>. When Hitler is photographed in Colombia, Nelson Rockefeller was an official and special foreign policy adviser to US President Dwight D. Eisenhower, who said there was no proof that the Führer had committed suicide in the Berlin bunker.</w:t>
      </w:r>
    </w:p>
    <w:p>
      <w:pPr>
        <w:pStyle w:val="Para 03"/>
      </w:pPr>
      <w:r>
        <w:t>_______________</w:t>
      </w:r>
    </w:p>
    <w:p>
      <w:pPr>
        <w:pStyle w:val="Para 09"/>
      </w:pPr>
      <w:r>
        <w:rPr>
          <w:rStyle w:val="Text1"/>
        </w:rPr>
        <w:t>211</w:t>
      </w:r>
      <w:r>
        <w:t xml:space="preserve"> </w:t>
        <w:br w:clear="none"/>
        <w:t>Abel Basti (2021), Hitler and the New World Order , p. 219.</w:t>
      </w:r>
    </w:p>
    <w:p>
      <w:pPr>
        <w:pStyle w:val="Para 01"/>
      </w:pPr>
      <w:r>
        <w:rPr>
          <w:rStyle w:val="Text1"/>
        </w:rPr>
        <w:t xml:space="preserve">212</w:t>
        <w:br w:clear="none"/>
      </w:r>
      <w:r>
        <w:t xml:space="preserve"> </w:t>
        <w:br w:clear="none"/>
        <w:br w:clear="none"/>
        <w:t xml:space="preserve">Interview with Ariel Collia. See Abel Basti (2014). </w:t>
        <w:br w:clear="none"/>
      </w:r>
      <w:r>
        <w:rPr>
          <w:rStyle w:val="Text0"/>
        </w:rPr>
        <w:t xml:space="preserve">In the footsteps of Hitler. </w:t>
        <w:br w:clear="none"/>
      </w:r>
      <w:r>
        <w:t xml:space="preserve">Buenos Aires: Planet, p. 269.</w:t>
        <w:br w:clear="none"/>
      </w:r>
    </w:p>
    <w:p>
      <w:pPr>
        <w:pStyle w:val="Para 01"/>
      </w:pPr>
      <w:r>
        <w:rPr>
          <w:rStyle w:val="Text1"/>
        </w:rPr>
        <w:t xml:space="preserve">213</w:t>
        <w:br w:clear="none"/>
      </w:r>
      <w:r>
        <w:t xml:space="preserve"> </w:t>
        <w:br w:clear="none"/>
      </w:r>
      <w:r>
        <w:rPr>
          <w:rStyle w:val="Text0"/>
        </w:rPr>
        <w:t xml:space="preserve">ibid </w:t>
        <w:br w:clear="none"/>
      </w:r>
      <w:r>
        <w:t xml:space="preserve">. 212, p. 270.</w:t>
        <w:br w:clear="none"/>
      </w:r>
    </w:p>
    <w:p>
      <w:pPr>
        <w:pStyle w:val="Para 01"/>
      </w:pPr>
      <w:r>
        <w:rPr>
          <w:rStyle w:val="Text1"/>
        </w:rPr>
        <w:t xml:space="preserve">214</w:t>
        <w:br w:clear="none"/>
      </w:r>
      <w:r>
        <w:t xml:space="preserve"> </w:t>
        <w:br w:clear="none"/>
      </w:r>
      <w:r>
        <w:rPr>
          <w:rStyle w:val="Text0"/>
        </w:rPr>
        <w:t xml:space="preserve">ibid </w:t>
        <w:br w:clear="none"/>
      </w:r>
      <w:r>
        <w:t xml:space="preserve">. 212, p. 269.</w:t>
        <w:br w:clear="none"/>
      </w:r>
    </w:p>
    <w:p>
      <w:pPr>
        <w:pStyle w:val="Para 01"/>
      </w:pPr>
      <w:r>
        <w:rPr>
          <w:rStyle w:val="Text1"/>
        </w:rPr>
        <w:t xml:space="preserve">215</w:t>
        <w:br w:clear="none"/>
      </w:r>
      <w:r>
        <w:t xml:space="preserve"> </w:t>
        <w:br w:clear="none"/>
      </w:r>
      <w:r>
        <w:rPr>
          <w:rStyle w:val="Text0"/>
        </w:rPr>
        <w:t xml:space="preserve">ibid </w:t>
        <w:br w:clear="none"/>
      </w:r>
      <w:r>
        <w:t xml:space="preserve">. 212, p. 269.</w:t>
        <w:br w:clear="none"/>
      </w:r>
    </w:p>
    <w:p>
      <w:pPr>
        <w:pStyle w:val="Para 01"/>
      </w:pPr>
      <w:r>
        <w:rPr>
          <w:rStyle w:val="Text1"/>
        </w:rPr>
        <w:t xml:space="preserve">216</w:t>
        <w:br w:clear="none"/>
      </w:r>
      <w:r>
        <w:t xml:space="preserve"> </w:t>
        <w:br w:clear="none"/>
      </w:r>
      <w:r>
        <w:rPr>
          <w:rStyle w:val="Text0"/>
        </w:rPr>
        <w:t xml:space="preserve">ibid </w:t>
        <w:br w:clear="none"/>
      </w:r>
      <w:r>
        <w:t xml:space="preserve">. 212, p. 270.</w:t>
        <w:br w:clear="none"/>
      </w:r>
    </w:p>
    <w:p>
      <w:pPr>
        <w:pStyle w:val="Para 01"/>
      </w:pPr>
      <w:r>
        <w:rPr>
          <w:rStyle w:val="Text1"/>
        </w:rPr>
        <w:t xml:space="preserve">217</w:t>
        <w:br w:clear="none"/>
      </w:r>
      <w:r>
        <w:t xml:space="preserve"> </w:t>
        <w:br w:clear="none"/>
        <w:br w:clear="none"/>
        <w:t xml:space="preserve">The interview with Catalina Gamero, cited in previous works by the author, can be seen on Abel Basti's YouTube channel. Available at: </w:t>
        <w:br w:clear="none"/>
      </w:r>
      <w:hyperlink r:id="rId57">
        <w:r>
          <w:rPr>
            <w:rStyle w:val="Text1"/>
          </w:rPr>
          <w:t xml:space="preserve">https://www.youtube.com/watch?v=x7s05N3fw-A&amp;t=19s</w:t>
          <w:br w:clear="none"/>
        </w:r>
      </w:hyperlink>
    </w:p>
    <w:p>
      <w:pPr>
        <w:pStyle w:val="Para 01"/>
      </w:pPr>
      <w:r>
        <w:rPr>
          <w:rStyle w:val="Text1"/>
        </w:rPr>
        <w:t xml:space="preserve">218</w:t>
        <w:br w:clear="none"/>
      </w:r>
      <w:r>
        <w:t xml:space="preserve"> </w:t>
        <w:br w:clear="none"/>
        <w:br w:clear="none"/>
        <w:t xml:space="preserve">See Abel Basti (2021). </w:t>
        <w:br w:clear="none"/>
      </w:r>
      <w:r>
        <w:rPr>
          <w:rStyle w:val="Text0"/>
        </w:rPr>
        <w:t xml:space="preserve">Hitler and the New World Order </w:t>
        <w:br w:clear="none"/>
      </w:r>
      <w:r>
        <w:t xml:space="preserve">. Buenos Aires: Planet.</w:t>
        <w:br w:clear="none"/>
      </w:r>
    </w:p>
    <w:p>
      <w:pPr>
        <w:pStyle w:val="Para 01"/>
      </w:pPr>
      <w:r>
        <w:rPr>
          <w:rStyle w:val="Text1"/>
        </w:rPr>
        <w:t xml:space="preserve">219</w:t>
        <w:br w:clear="none"/>
      </w:r>
      <w:r>
        <w:t xml:space="preserve"> </w:t>
        <w:br w:clear="none"/>
        <w:br w:clear="none"/>
        <w:t xml:space="preserve">Interview with Daniel Gonzáles, carried out throughout 2021.</w:t>
        <w:br w:clear="none"/>
      </w:r>
    </w:p>
    <w:p>
      <w:pPr>
        <w:pStyle w:val="Para 01"/>
      </w:pPr>
      <w:r>
        <w:rPr>
          <w:rStyle w:val="Text1"/>
        </w:rPr>
        <w:t xml:space="preserve">220</w:t>
        <w:br w:clear="none"/>
      </w:r>
      <w:r>
        <w:t xml:space="preserve"> </w:t>
        <w:br w:clear="none"/>
      </w:r>
      <w:r>
        <w:rPr>
          <w:rStyle w:val="Text0"/>
        </w:rPr>
        <w:t xml:space="preserve">ibid </w:t>
        <w:br w:clear="none"/>
      </w:r>
      <w:r>
        <w:t xml:space="preserve">. 219.</w:t>
        <w:br w:clear="none"/>
      </w:r>
    </w:p>
    <w:p>
      <w:pPr>
        <w:pStyle w:val="Para 01"/>
      </w:pPr>
      <w:r>
        <w:rPr>
          <w:rStyle w:val="Text1"/>
        </w:rPr>
        <w:t xml:space="preserve">221</w:t>
        <w:br w:clear="none"/>
      </w:r>
      <w:r>
        <w:t xml:space="preserve"> </w:t>
        <w:br w:clear="none"/>
        <w:br w:clear="none"/>
        <w:t xml:space="preserve">Interview with Vicente Sil, carried out throughout 2022.</w:t>
        <w:br w:clear="none"/>
      </w:r>
    </w:p>
    <w:p>
      <w:pPr>
        <w:pStyle w:val="Para 01"/>
      </w:pPr>
      <w:r>
        <w:rPr>
          <w:rStyle w:val="Text1"/>
        </w:rPr>
        <w:t xml:space="preserve">222</w:t>
        <w:br w:clear="none"/>
      </w:r>
      <w:r>
        <w:t xml:space="preserve"> </w:t>
        <w:br w:clear="none"/>
        <w:br w:clear="none"/>
        <w:t xml:space="preserve">See Abel Basti (2019). </w:t>
        <w:br w:clear="none"/>
      </w:r>
      <w:r>
        <w:rPr>
          <w:rStyle w:val="Text0"/>
        </w:rPr>
        <w:t xml:space="preserve">The second life of Hitler (1945- ?) </w:t>
        <w:br w:clear="none"/>
      </w:r>
      <w:r>
        <w:t xml:space="preserve">. Buenos Aires: Planet.</w:t>
        <w:br w:clear="none"/>
      </w:r>
    </w:p>
    <w:p>
      <w:pPr>
        <w:pStyle w:val="Para 01"/>
      </w:pPr>
      <w:r>
        <w:rPr>
          <w:rStyle w:val="Text1"/>
        </w:rPr>
        <w:t xml:space="preserve">223</w:t>
        <w:br w:clear="none"/>
      </w:r>
      <w:r>
        <w:t xml:space="preserve"> </w:t>
        <w:br w:clear="none"/>
        <w:br w:clear="none"/>
        <w:t xml:space="preserve">Interview with Hans Brushaussen. See Abel Basti (2019). </w:t>
        <w:br w:clear="none"/>
      </w:r>
      <w:r>
        <w:rPr>
          <w:rStyle w:val="Text0"/>
        </w:rPr>
        <w:t xml:space="preserve">The second life of Hitler (1945- ?) </w:t>
        <w:br w:clear="none"/>
      </w:r>
      <w:r>
        <w:t xml:space="preserve">. Buenos Aires: Planet. pp. 237 - 238</w:t>
        <w:br w:clear="none"/>
      </w:r>
    </w:p>
    <w:p>
      <w:pPr>
        <w:pStyle w:val="Para 01"/>
      </w:pPr>
      <w:r>
        <w:rPr>
          <w:rStyle w:val="Text1"/>
        </w:rPr>
        <w:t xml:space="preserve">224</w:t>
        <w:br w:clear="none"/>
      </w:r>
      <w:r>
        <w:t xml:space="preserve"> </w:t>
        <w:br w:clear="none"/>
        <w:br w:clear="none"/>
        <w:t xml:space="preserve">Interview with Vicente Sil, carried out throughout 2022.</w:t>
        <w:br w:clear="none"/>
      </w:r>
    </w:p>
    <w:p>
      <w:pPr>
        <w:pStyle w:val="Para 01"/>
      </w:pPr>
      <w:r>
        <w:rPr>
          <w:rStyle w:val="Text1"/>
        </w:rPr>
        <w:t xml:space="preserve">225</w:t>
        <w:br w:clear="none"/>
      </w:r>
      <w:r>
        <w:t xml:space="preserve"> </w:t>
        <w:br w:clear="none"/>
        <w:br w:clear="none"/>
        <w:t xml:space="preserve">Interview with Juan Carlos Blanco, carried out throughout 2021.</w:t>
        <w:br w:clear="none"/>
      </w:r>
    </w:p>
    <w:p>
      <w:pPr>
        <w:pStyle w:val="Para 15"/>
      </w:pPr>
      <w:r>
        <w:t>226</w:t>
      </w:r>
      <w:r>
        <w:rPr>
          <w:rStyle w:val="Text5"/>
        </w:rPr>
        <w:t xml:space="preserve"> </w:t>
        <w:br w:clear="none"/>
        <w:t xml:space="preserve">See: </w:t>
      </w:r>
      <w:hyperlink r:id="rId58">
        <w:r>
          <w:t>https://www.youtube.com/watch?v=OzH4kdNzidY&amp;feature=youtu.be</w:t>
        </w:r>
      </w:hyperlink>
    </w:p>
    <w:p>
      <w:pPr>
        <w:pStyle w:val="Para 01"/>
      </w:pPr>
      <w:r>
        <w:rPr>
          <w:rStyle w:val="Text1"/>
        </w:rPr>
        <w:t xml:space="preserve">227</w:t>
        <w:br w:clear="none"/>
      </w:r>
      <w:r>
        <w:t xml:space="preserve"> </w:t>
        <w:br w:clear="none"/>
        <w:br w:clear="none"/>
        <w:t xml:space="preserve">Interview with Alberto Espada, which is part of the documentary </w:t>
        <w:br w:clear="none"/>
      </w:r>
      <w:r>
        <w:rPr>
          <w:rStyle w:val="Text0"/>
        </w:rPr>
        <w:t xml:space="preserve">Hitler in Argentina </w:t>
        <w:br w:clear="none"/>
      </w:r>
      <w:r>
        <w:t xml:space="preserve">(1998) by Abel Basti. See: </w:t>
        <w:br w:clear="none"/>
      </w:r>
      <w:hyperlink r:id="rId58">
        <w:r>
          <w:rPr>
            <w:rStyle w:val="Text1"/>
          </w:rPr>
          <w:t xml:space="preserve">https://www.youtube.com/watch?v=OzH4kdNzidY&amp;feature=youtu.be</w:t>
          <w:br w:clear="none"/>
        </w:r>
      </w:hyperlink>
    </w:p>
    <w:p>
      <w:pPr>
        <w:pStyle w:val="Para 01"/>
      </w:pPr>
      <w:r>
        <w:rPr>
          <w:rStyle w:val="Text1"/>
        </w:rPr>
        <w:t xml:space="preserve">228</w:t>
        <w:br w:clear="none"/>
      </w:r>
      <w:r>
        <w:t xml:space="preserve"> </w:t>
        <w:br w:clear="none"/>
        <w:br w:clear="none"/>
        <w:t xml:space="preserve">Interview with Eduardo Muzykant, carried out throughout 2021.</w:t>
        <w:br w:clear="none"/>
      </w:r>
    </w:p>
    <w:p>
      <w:pPr>
        <w:pStyle w:val="Para 01"/>
      </w:pPr>
      <w:r>
        <w:rPr>
          <w:rStyle w:val="Text1"/>
        </w:rPr>
        <w:t xml:space="preserve">229</w:t>
        <w:br w:clear="none"/>
      </w:r>
      <w:r>
        <w:t xml:space="preserve"> </w:t>
        <w:br w:clear="none"/>
        <w:br w:clear="none"/>
        <w:t xml:space="preserve">Known as a "three-button jacket", it is a classic jacket that is characterized by not having lapels on the neck.</w:t>
        <w:br w:clear="none"/>
      </w:r>
    </w:p>
    <w:p>
      <w:pPr>
        <w:pStyle w:val="Para 01"/>
      </w:pPr>
      <w:r>
        <w:rPr>
          <w:rStyle w:val="Text1"/>
        </w:rPr>
        <w:t xml:space="preserve">230</w:t>
        <w:br w:clear="none"/>
      </w:r>
      <w:r>
        <w:t xml:space="preserve"> </w:t>
        <w:br w:clear="none"/>
        <w:br w:clear="none"/>
        <w:t xml:space="preserve">The site, a German settler settlement founded in Chile by Paul Schäfer, a Nazi German non-commissioned officer.</w:t>
        <w:br w:clear="none"/>
      </w:r>
    </w:p>
    <w:p>
      <w:pPr>
        <w:pStyle w:val="Para 01"/>
      </w:pPr>
      <w:r>
        <w:rPr>
          <w:rStyle w:val="Text1"/>
        </w:rPr>
        <w:t xml:space="preserve">231</w:t>
        <w:br w:clear="none"/>
      </w:r>
      <w:r>
        <w:t xml:space="preserve"> </w:t>
        <w:br w:clear="none"/>
        <w:br w:clear="none"/>
        <w:t xml:space="preserve">Telephone communication with Juan Carlos Blanco in 2023.</w:t>
        <w:br w:clear="none"/>
      </w:r>
    </w:p>
    <w:p>
      <w:pPr>
        <w:pStyle w:val="Para 01"/>
      </w:pPr>
      <w:r>
        <w:rPr>
          <w:rStyle w:val="Text1"/>
        </w:rPr>
        <w:t xml:space="preserve">232</w:t>
        <w:br w:clear="none"/>
      </w:r>
      <w:r>
        <w:t xml:space="preserve"> </w:t>
        <w:br w:clear="none"/>
        <w:br w:clear="none"/>
        <w:t xml:space="preserve">Interview with Juan Carlos Blanco, carried out during 2023.</w:t>
        <w:br w:clear="none"/>
      </w:r>
    </w:p>
    <w:p>
      <w:pPr>
        <w:pStyle w:val="Para 01"/>
      </w:pPr>
      <w:r>
        <w:rPr>
          <w:rStyle w:val="Text1"/>
        </w:rPr>
        <w:t xml:space="preserve">233</w:t>
        <w:br w:clear="none"/>
      </w:r>
      <w:r>
        <w:t xml:space="preserve"> </w:t>
        <w:br w:clear="none"/>
        <w:br w:clear="none"/>
        <w:t xml:space="preserve">Interview by Luis Raúl Vicentín with Bela Angeloff, Channel 3, Color de Chaco Television, 2002.</w:t>
        <w:br w:clear="none"/>
      </w:r>
    </w:p>
    <w:p>
      <w:pPr>
        <w:pStyle w:val="Para 19"/>
      </w:pPr>
      <w:r>
        <w:t xml:space="preserve">2. 3. 4</w:t>
        <w:br w:clear="none"/>
      </w:r>
      <w:r>
        <w:rPr>
          <w:rStyle w:val="Text5"/>
        </w:rPr>
        <w:t xml:space="preserve"> </w:t>
        <w:br w:clear="none"/>
      </w:r>
      <w:r>
        <w:rPr>
          <w:rStyle w:val="Text10"/>
        </w:rPr>
        <w:t xml:space="preserve">ibid </w:t>
        <w:br w:clear="none"/>
      </w:r>
      <w:r>
        <w:rPr>
          <w:rStyle w:val="Text5"/>
        </w:rPr>
        <w:t xml:space="preserve">. 233.</w:t>
        <w:br w:clear="none"/>
      </w:r>
    </w:p>
    <w:p>
      <w:pPr>
        <w:pStyle w:val="Para 01"/>
      </w:pPr>
      <w:r>
        <w:rPr>
          <w:rStyle w:val="Text1"/>
        </w:rPr>
        <w:t xml:space="preserve">235</w:t>
        <w:br w:clear="none"/>
      </w:r>
      <w:r>
        <w:t xml:space="preserve"> </w:t>
        <w:br w:clear="none"/>
      </w:r>
      <w:r>
        <w:rPr>
          <w:rStyle w:val="Text0"/>
        </w:rPr>
        <w:t xml:space="preserve">ibid </w:t>
        <w:br w:clear="none"/>
      </w:r>
      <w:r>
        <w:t xml:space="preserve">. 233.</w:t>
        <w:br w:clear="none"/>
      </w:r>
    </w:p>
    <w:p>
      <w:pPr>
        <w:pStyle w:val="Para 06"/>
      </w:pPr>
      <w:r>
        <w:rPr>
          <w:rStyle w:val="Text7"/>
        </w:rPr>
        <w:t xml:space="preserve">236</w:t>
        <w:br w:clear="none"/>
      </w:r>
      <w:r>
        <w:rPr>
          <w:rStyle w:val="Text6"/>
        </w:rPr>
        <w:t xml:space="preserve"> </w:t>
        <w:br w:clear="none"/>
      </w:r>
      <w:r>
        <w:t xml:space="preserve">ibid. </w:t>
        <w:br w:clear="none"/>
      </w:r>
      <w:r>
        <w:rPr>
          <w:rStyle w:val="Text6"/>
        </w:rPr>
        <w:t xml:space="preserve">233.</w:t>
        <w:br w:clear="none"/>
      </w:r>
    </w:p>
    <w:p>
      <w:pPr>
        <w:pStyle w:val="Para 01"/>
      </w:pPr>
      <w:r>
        <w:rPr>
          <w:rStyle w:val="Text1"/>
        </w:rPr>
        <w:t xml:space="preserve">237</w:t>
        <w:br w:clear="none"/>
      </w:r>
      <w:r>
        <w:t xml:space="preserve"> </w:t>
        <w:br w:clear="none"/>
      </w:r>
      <w:r>
        <w:rPr>
          <w:rStyle w:val="Text0"/>
        </w:rPr>
        <w:t xml:space="preserve">ibid </w:t>
        <w:br w:clear="none"/>
      </w:r>
      <w:r>
        <w:t xml:space="preserve">. 233.</w:t>
        <w:br w:clear="none"/>
      </w:r>
    </w:p>
    <w:p>
      <w:pPr>
        <w:pStyle w:val="Para 01"/>
      </w:pPr>
      <w:r>
        <w:rPr>
          <w:rStyle w:val="Text1"/>
        </w:rPr>
        <w:t xml:space="preserve">238</w:t>
        <w:br w:clear="none"/>
      </w:r>
      <w:r>
        <w:t xml:space="preserve"> </w:t>
        <w:br w:clear="none"/>
      </w:r>
      <w:r>
        <w:rPr>
          <w:rStyle w:val="Text0"/>
        </w:rPr>
        <w:t xml:space="preserve">ibid </w:t>
        <w:br w:clear="none"/>
      </w:r>
      <w:r>
        <w:t xml:space="preserve">. 233.</w:t>
        <w:br w:clear="none"/>
      </w:r>
    </w:p>
    <w:p>
      <w:pPr>
        <w:pStyle w:val="Para 01"/>
      </w:pPr>
      <w:r>
        <w:rPr>
          <w:rStyle w:val="Text1"/>
        </w:rPr>
        <w:t xml:space="preserve">239</w:t>
        <w:br w:clear="none"/>
      </w:r>
      <w:r>
        <w:t xml:space="preserve"> </w:t>
        <w:br w:clear="none"/>
      </w:r>
      <w:r>
        <w:rPr>
          <w:rStyle w:val="Text0"/>
        </w:rPr>
        <w:t xml:space="preserve">ibid </w:t>
        <w:br w:clear="none"/>
      </w:r>
      <w:r>
        <w:t xml:space="preserve">. 233.</w:t>
        <w:br w:clear="none"/>
      </w:r>
    </w:p>
    <w:p>
      <w:pPr>
        <w:pStyle w:val="Para 01"/>
      </w:pPr>
      <w:r>
        <w:rPr>
          <w:rStyle w:val="Text1"/>
        </w:rPr>
        <w:t xml:space="preserve">240</w:t>
        <w:br w:clear="none"/>
      </w:r>
      <w:r>
        <w:t xml:space="preserve"> </w:t>
        <w:br w:clear="none"/>
      </w:r>
      <w:r>
        <w:rPr>
          <w:rStyle w:val="Text0"/>
        </w:rPr>
        <w:t xml:space="preserve">ibid </w:t>
        <w:br w:clear="none"/>
      </w:r>
      <w:r>
        <w:t xml:space="preserve">. 233.</w:t>
        <w:br w:clear="none"/>
      </w:r>
    </w:p>
    <w:p>
      <w:pPr>
        <w:pStyle w:val="Para 01"/>
      </w:pPr>
      <w:r>
        <w:rPr>
          <w:rStyle w:val="Text1"/>
        </w:rPr>
        <w:t xml:space="preserve">241</w:t>
        <w:br w:clear="none"/>
      </w:r>
      <w:r>
        <w:t xml:space="preserve"> </w:t>
        <w:br w:clear="none"/>
      </w:r>
      <w:r>
        <w:rPr>
          <w:rStyle w:val="Text0"/>
        </w:rPr>
        <w:t xml:space="preserve">ibid </w:t>
        <w:br w:clear="none"/>
      </w:r>
      <w:r>
        <w:t xml:space="preserve">. 233.</w:t>
        <w:br w:clear="none"/>
      </w:r>
    </w:p>
    <w:p>
      <w:pPr>
        <w:pStyle w:val="Para 01"/>
      </w:pPr>
      <w:r>
        <w:rPr>
          <w:rStyle w:val="Text1"/>
        </w:rPr>
        <w:t xml:space="preserve">242</w:t>
        <w:br w:clear="none"/>
      </w:r>
      <w:r>
        <w:t xml:space="preserve"> </w:t>
        <w:br w:clear="none"/>
      </w:r>
      <w:r>
        <w:rPr>
          <w:rStyle w:val="Text0"/>
        </w:rPr>
        <w:t xml:space="preserve">ibid </w:t>
        <w:br w:clear="none"/>
      </w:r>
      <w:r>
        <w:t xml:space="preserve">. 233.</w:t>
        <w:br w:clear="none"/>
      </w:r>
    </w:p>
    <w:p>
      <w:pPr>
        <w:pStyle w:val="Para 01"/>
      </w:pPr>
      <w:r>
        <w:rPr>
          <w:rStyle w:val="Text1"/>
        </w:rPr>
        <w:t xml:space="preserve">243</w:t>
        <w:br w:clear="none"/>
      </w:r>
      <w:r>
        <w:t xml:space="preserve"> </w:t>
        <w:br w:clear="none"/>
      </w:r>
      <w:r>
        <w:rPr>
          <w:rStyle w:val="Text0"/>
        </w:rPr>
        <w:t xml:space="preserve">ibid </w:t>
        <w:br w:clear="none"/>
      </w:r>
      <w:r>
        <w:t xml:space="preserve">. 233.</w:t>
        <w:br w:clear="none"/>
      </w:r>
    </w:p>
    <w:p>
      <w:pPr>
        <w:pStyle w:val="Para 01"/>
      </w:pPr>
      <w:r>
        <w:rPr>
          <w:rStyle w:val="Text1"/>
        </w:rPr>
        <w:t xml:space="preserve">244</w:t>
        <w:br w:clear="none"/>
      </w:r>
      <w:r>
        <w:t xml:space="preserve"> </w:t>
        <w:br w:clear="none"/>
        <w:br w:clear="none"/>
        <w:t xml:space="preserve">Abel Basti (2016) </w:t>
        <w:br w:clear="none"/>
      </w:r>
      <w:r>
        <w:rPr>
          <w:rStyle w:val="Text0"/>
        </w:rPr>
        <w:t xml:space="preserve">. Hitler's exile. </w:t>
        <w:br w:clear="none"/>
      </w:r>
      <w:r>
        <w:t xml:space="preserve">Buenos Aires: Planet.</w:t>
        <w:br w:clear="none"/>
      </w:r>
    </w:p>
    <w:p>
      <w:pPr>
        <w:pStyle w:val="Para 01"/>
      </w:pPr>
      <w:r>
        <w:rPr>
          <w:rStyle w:val="Text1"/>
        </w:rPr>
        <w:t xml:space="preserve">245</w:t>
        <w:br w:clear="none"/>
      </w:r>
      <w:r>
        <w:t xml:space="preserve"> </w:t>
        <w:br w:clear="none"/>
        <w:br w:clear="none"/>
        <w:t xml:space="preserve">Interview with Jürgen Tessin, carried out throughout 2022.</w:t>
        <w:br w:clear="none"/>
      </w:r>
    </w:p>
    <w:p>
      <w:pPr>
        <w:pStyle w:val="Para 01"/>
      </w:pPr>
      <w:r>
        <w:rPr>
          <w:rStyle w:val="Text1"/>
        </w:rPr>
        <w:t xml:space="preserve">246</w:t>
        <w:br w:clear="none"/>
      </w:r>
      <w:r>
        <w:t xml:space="preserve"> </w:t>
        <w:br w:clear="none"/>
        <w:br w:clear="none"/>
        <w:t xml:space="preserve">The War of a Thousand Days, which pitted conservatives and liberals against each other, resulted in the economic devastation of Colombia, left more than one hundred thousand dead, a severe economic crisis, and caused the separation of the Colombian department from Panama, under the auspices of the United States. United States, which became an independent state in 1903.</w:t>
        <w:br w:clear="none"/>
      </w:r>
    </w:p>
    <w:p>
      <w:pPr>
        <w:pStyle w:val="Para 01"/>
      </w:pPr>
      <w:r>
        <w:rPr>
          <w:rStyle w:val="Text1"/>
        </w:rPr>
        <w:t xml:space="preserve">247</w:t>
        <w:br w:clear="none"/>
      </w:r>
      <w:r>
        <w:t xml:space="preserve"> </w:t>
        <w:br w:clear="none"/>
        <w:br w:clear="none"/>
        <w:t xml:space="preserve">Interview with José Manuel Sarmiento. See Abel Basti (2018), </w:t>
        <w:br w:clear="none"/>
      </w:r>
      <w:r>
        <w:rPr>
          <w:rStyle w:val="Text0"/>
        </w:rPr>
        <w:t xml:space="preserve">Hitler in Colombia </w:t>
        <w:br w:clear="none"/>
      </w:r>
      <w:r>
        <w:t xml:space="preserve">, p. 365.</w:t>
        <w:br w:clear="none"/>
      </w:r>
    </w:p>
    <w:p>
      <w:pPr>
        <w:pStyle w:val="Para 01"/>
      </w:pPr>
      <w:r>
        <w:rPr>
          <w:rStyle w:val="Text1"/>
        </w:rPr>
        <w:t xml:space="preserve">248</w:t>
        <w:br w:clear="none"/>
      </w:r>
      <w:r>
        <w:t xml:space="preserve"> </w:t>
        <w:br w:clear="none"/>
        <w:br w:clear="none"/>
        <w:t xml:space="preserve">Telephone conversation with Philip junior Citroën in 2023.</w:t>
        <w:br w:clear="none"/>
      </w:r>
    </w:p>
    <w:p>
      <w:pPr>
        <w:pStyle w:val="Para 01"/>
      </w:pPr>
      <w:r>
        <w:rPr>
          <w:rStyle w:val="Text1"/>
        </w:rPr>
        <w:t xml:space="preserve">249</w:t>
        <w:br w:clear="none"/>
      </w:r>
      <w:r>
        <w:t xml:space="preserve"> </w:t>
        <w:br w:clear="none"/>
        <w:br w:clear="none"/>
        <w:t xml:space="preserve">Nelson Rockefeller created the International Basic Economy Corporation ( IBEC ) and, from 1949, through that society, he began to found different commercial enterprises in Venezuela. IBEC 's Venezuelan affiliates focused on the agricultural sector, standing out: Monte Sacro CA, a modern cattle herd located in Chirgua (Carabobo State); Agricultural Development, CA and Reproductora Avícola C. A . considered among the first poultry farms in the country. With CA Distribuidora de Alimentos ( CADA ), Nelson Rockefeller managed to introduce the first supermarkets in Venezuela, thus seeking to modify the traditional consumption habits of the population. The Distribuidora de Productos Lácteos CA and Industrias Lácteas CA ( INDULAC ), Procafé de Venezuela CA (the producer of El Peñón coffee) and Industrias Integradas SA (manufacture of household utensils and household appliances) are some of the companies the Rockefellers in Venezuela, in addition to several agricultural properties.</w:t>
        <w:br w:clear="none"/>
      </w:r>
    </w:p>
    <w:p>
      <w:bookmarkStart w:id="15" w:name="Top_of_chapter_13_xhtml"/>
      <w:pPr>
        <w:pStyle w:val="Para 12"/>
        <w:pageBreakBefore w:val="on"/>
      </w:pPr>
      <w:r>
        <w:t xml:space="preserve">Epilogue</w:t>
        <w:br w:clear="none"/>
      </w:r>
      <w:bookmarkEnd w:id="15"/>
    </w:p>
    <w:p>
      <w:pPr>
        <w:pStyle w:val="Normal"/>
      </w:pPr>
      <w:r>
        <w:t>We started this book without knowing any information about Philip Citroën, especially since, despite his importance as we have seen it, the official history has never mentioned him. A key character behind the scenes: an unknown Dutch military man. We only learned of his existence this century, when the CIA declassified the reports we have analyzed, in which he is incorrectly mentioned as a German, a former member of Hitler's SS . Actually, he was not German and had nothing to do with the SS . This is a suggestive CIA "error " that that agency should clarify given the importance of the issue at hand, although from experience I know that no official will admit such a mistake, unacceptable because it comes from such professional American spies.</w:t>
      </w:r>
    </w:p>
    <w:p>
      <w:pPr>
        <w:pStyle w:val="Normal"/>
      </w:pPr>
      <w:r>
        <w:t>Citroën's specialty was a submariner and, according to the results of this investigation, he was recruited for the Dutch intelligence service that worked hand in hand with its allied peers. So is it an error in the CIA document to say that he was an SS man or was it an attempt to disguise his military status, so that it would not be known who they worked for? During the war, as an officer, he was subordinate to Prince Bernard, who in 1944 was appointed commander of the Dutch armed forces. After the hostilities ended, he continued to be very close to the Dutch aristocrat.</w:t>
      </w:r>
    </w:p>
    <w:p>
      <w:pPr>
        <w:pStyle w:val="Normal"/>
      </w:pPr>
      <w:r>
        <w:t>Philip Citroën was a man who moved skillfully in the circles of power he served, taking advantage of his experience as a spy and his command of several languages. After the war, the position of General Inspector of the Armed Forces was created for Prince Bernardo and he was also a member of the court of supervisors of the Royal Dutch Airlines ( KLM ) flag line, among other positions that he held in different corporations and institutions . from the Netherlands. Behind the scenes were his trusted men: Philip and his brother François Citroën, but I have to admit that I have very little information about the latter, although enough to know that he was also there playing an important role (the photos I have seen in which he appears together with Bernardo de Holanda and also with King Baudouin of Belgium are eloquent in themselves).</w:t>
      </w:r>
    </w:p>
    <w:p>
      <w:pPr>
        <w:pStyle w:val="Normal"/>
      </w:pPr>
      <w:r>
        <w:t xml:space="preserve">We also know that KLM was accused of helping Nazi war criminals escape to South America, especially Argentina. In this regard Marc Dierikx, an aviation historian at the Netherlands Institute of History, said that some documents found showed that several Germans had paid large sums of money to leave the country and that KLM was "intensively involved " . On the other hand, Dutch journalists discovered documentation showing that KLM asked Switzerland to allow Germans to cross its border in order to fly on the aforementioned airline without the required travel documentation </w:t>
      </w:r>
      <w:r>
        <w:rPr>
          <w:rStyle w:val="Text2"/>
        </w:rPr>
        <w:t xml:space="preserve">250 </w:t>
      </w:r>
      <w:r>
        <w:t>.</w:t>
      </w:r>
    </w:p>
    <w:p>
      <w:pPr>
        <w:pStyle w:val="Normal"/>
      </w:pPr>
      <w:r>
        <w:t>In 1948, after Wilhelmina's abdication, her daughter Juliana, Bernardo's wife, became the new Queen of the Netherlands. From that moment on, the prince enjoyed absolute power, in the context of the Cold War, internationally leading an anti-communist movement that would later give rise to the aforementioned Bildelberg Club. Meanwhile, during those years, Adolf Hitler enjoyed his peaceful exile in South America protected by the same elite that included big businessmen, such as Rockefeller; high military chiefs such as General Dwight Eisenhower, who would become president of the United States in 1953, and prominent members of the European royal houses, one of whose representatives was Bernardo himself.</w:t>
      </w:r>
    </w:p>
    <w:p>
      <w:pPr>
        <w:pStyle w:val="Normal"/>
      </w:pPr>
      <w:r>
        <w:t>MB, testimony mentioned in the seventh chapter, assured me that Hitler periodically asked his friends from the European nobility for certain sums of money that were sent to him without the need to explain what they would be used for, or to render accounts. As a general rule, it seems that it was not usual for these aristocrats to speak directly with the Führer, who, at least while he was in Colombia, had Philip Citroën as an intermediary who reported directly to Bernardo de Holanda.</w:t>
      </w:r>
    </w:p>
    <w:p>
      <w:pPr>
        <w:pStyle w:val="Normal"/>
      </w:pPr>
      <w:r>
        <w:t>At some point, in the most powerful circles of that European aristocracy, so generous towards Hitler, the question arose: was the ex-chancellor of the Third Reich still alive? How to be sure of their survival in Europe, so many thousands of kilometers away from South America? If they were patrons of Hitler, it was a reasonable question that should have an answer. It was then that Bernardo asked Citroën for proof of the life of the top Nazi boss. To demonstrate that the photo was current, the Dutchman, well known to some of the members of those royal houses, had to pose next to the Führer, which he actually did, fulfilling as always the mission entrusted to him by his famous boss.</w:t>
      </w:r>
    </w:p>
    <w:p>
      <w:pPr>
        <w:pStyle w:val="Normal"/>
      </w:pPr>
      <w:r>
        <w:t>As the saying goes, “a photo is worth a thousand words”. In this case, the photograph shows Citroën, undoubtedly an efficient man of allied intelligence, this is the "good side" for the official story, together with the Führer, whom the press would describe as the monstrous undisputed leader of the fearsome "Axis of evil". The sitters are close and very serious, keeping a minimum distance, just as the Americans were with the Nazis after the end of World War II. A whole symbol. In an instant, when the camera clicked loudly, the iconic image was recorded forever. The transcendent document, a small black and white photograph, which miraculously survived time, and which fortunately could not be stolen when unknown persons —as if they were a symbol of international powers that want to erase the evidence from history that did not it is convenient that they know each other—they entered the home of the widow of the Dutch submariner. Without knowing it, Philip Citroën Jr., her son, saved her, since he had already taken the valuable paper photo from there to keep it among his memories. Almost eighty years later, the original of the revealing image of Colonial Residences is made public through this book.</w:t>
      </w:r>
    </w:p>
    <w:p>
      <w:pPr>
        <w:pStyle w:val="Normal"/>
      </w:pPr>
      <w:r>
        <w:t>A photo of Hitler in exile may surprise you, but the amazing plot of pacts woven between the Nazis and the allies, which allowed criminal business, scandalizes. Revealing that Hitler escaped and lived quietly for the rest of his days —it is evidenced by the expert photograph but also by documents and various witnesses that I have published in previous works—, until he died of old age, is the tip of the ball of all that terrible reality successfully hidden for years.</w:t>
      </w:r>
    </w:p>
    <w:p>
      <w:pPr>
        <w:pStyle w:val="Normal"/>
      </w:pPr>
      <w:r>
        <w:t>There is nothing left to say, a picture is worth a thousand words.</w:t>
      </w:r>
    </w:p>
    <w:p>
      <w:pPr>
        <w:pStyle w:val="Normal"/>
      </w:pPr>
      <w:r>
        <w:t>End.</w:t>
      </w:r>
    </w:p>
    <w:p>
      <w:pPr>
        <w:pStyle w:val="Para 03"/>
      </w:pPr>
      <w:r>
        <w:t>_______________</w:t>
      </w:r>
    </w:p>
    <w:p>
      <w:pPr>
        <w:pStyle w:val="Para 01"/>
      </w:pPr>
      <w:r>
        <w:rPr>
          <w:rStyle w:val="Text1"/>
        </w:rPr>
        <w:t xml:space="preserve">250</w:t>
        <w:br w:clear="none"/>
      </w:r>
      <w:r>
        <w:t xml:space="preserve"> </w:t>
        <w:br w:clear="none"/>
      </w:r>
      <w:r>
        <w:rPr>
          <w:rStyle w:val="Text0"/>
        </w:rPr>
        <w:t xml:space="preserve">BBC News </w:t>
        <w:br w:clear="none"/>
      </w:r>
      <w:r>
        <w:t xml:space="preserve">, May 8, 2007.</w:t>
        <w:br w:clear="none"/>
      </w:r>
    </w:p>
    <w:p>
      <w:bookmarkStart w:id="16" w:name="Top_of_chapter_14_xhtml"/>
      <w:pPr>
        <w:pStyle w:val="Para 12"/>
        <w:pageBreakBefore w:val="on"/>
      </w:pPr>
      <w:r>
        <w:t xml:space="preserve">Bibliography</w:t>
        <w:br w:clear="none"/>
      </w:r>
      <w:bookmarkEnd w:id="16"/>
    </w:p>
    <w:p>
      <w:pPr>
        <w:pStyle w:val="Heading 2"/>
      </w:pPr>
      <w:r>
        <w:t xml:space="preserve">BOOKS</w:t>
        <w:br w:clear="none"/>
      </w:r>
    </w:p>
    <w:p>
      <w:pPr>
        <w:pStyle w:val="Para 03"/>
      </w:pPr>
      <w:r>
        <w:t xml:space="preserve">——— (1978). </w:t>
      </w:r>
      <w:r>
        <w:rPr>
          <w:rStyle w:val="Text3"/>
        </w:rPr>
        <w:t xml:space="preserve">Who is who in Colombia. </w:t>
      </w:r>
      <w:r>
        <w:t>Bogota: Temis editorial.</w:t>
      </w:r>
    </w:p>
    <w:p>
      <w:pPr>
        <w:pStyle w:val="Para 09"/>
      </w:pPr>
      <w:r>
        <w:rPr>
          <w:rStyle w:val="Text3"/>
        </w:rPr>
        <w:t xml:space="preserve">Basti, Abel </w:t>
      </w:r>
      <w:r>
        <w:t xml:space="preserve">(2014). In the footsteps of Hitler. </w:t>
      </w:r>
      <w:r>
        <w:rPr>
          <w:rStyle w:val="Text3"/>
        </w:rPr>
        <w:t>Buenos Aires: Planet.</w:t>
      </w:r>
    </w:p>
    <w:p>
      <w:pPr>
        <w:pStyle w:val="Para 09"/>
      </w:pPr>
      <w:r>
        <w:t>——— (2014) Bariloche Nazi .</w:t>
      </w:r>
    </w:p>
    <w:p>
      <w:pPr>
        <w:pStyle w:val="Para 03"/>
      </w:pPr>
      <w:r>
        <w:t xml:space="preserve">——— (2016). </w:t>
      </w:r>
      <w:r>
        <w:rPr>
          <w:rStyle w:val="Text3"/>
        </w:rPr>
        <w:t xml:space="preserve">Hitler's exile </w:t>
      </w:r>
      <w:r>
        <w:t>. Buenos Aires: Planet.</w:t>
      </w:r>
    </w:p>
    <w:p>
      <w:pPr>
        <w:pStyle w:val="Para 03"/>
      </w:pPr>
      <w:r>
        <w:t xml:space="preserve">——— (2017) </w:t>
      </w:r>
      <w:r>
        <w:rPr>
          <w:rStyle w:val="Text3"/>
        </w:rPr>
        <w:t xml:space="preserve">The Secrets of Hitler </w:t>
      </w:r>
      <w:r>
        <w:t>. Buenos Aires: Planet.</w:t>
      </w:r>
    </w:p>
    <w:p>
      <w:pPr>
        <w:pStyle w:val="Para 03"/>
      </w:pPr>
      <w:r>
        <w:t xml:space="preserve">——— (2018) </w:t>
      </w:r>
      <w:r>
        <w:rPr>
          <w:rStyle w:val="Text3"/>
        </w:rPr>
        <w:t xml:space="preserve">Hitler in Colombia </w:t>
      </w:r>
      <w:r>
        <w:t>. Bogota: Planet.</w:t>
      </w:r>
    </w:p>
    <w:p>
      <w:pPr>
        <w:pStyle w:val="Para 09"/>
      </w:pPr>
      <w:r>
        <w:rPr>
          <w:rStyle w:val="Text3"/>
        </w:rPr>
        <w:t xml:space="preserve">——— (2019). </w:t>
      </w:r>
      <w:r>
        <w:t xml:space="preserve">The Second Life of Hitler (1945- ?) </w:t>
      </w:r>
      <w:r>
        <w:rPr>
          <w:rStyle w:val="Text3"/>
        </w:rPr>
        <w:t>. Buenos Aires: Planet.</w:t>
      </w:r>
    </w:p>
    <w:p>
      <w:pPr>
        <w:pStyle w:val="Para 03"/>
      </w:pPr>
      <w:r>
        <w:t xml:space="preserve">——— (2021) </w:t>
      </w:r>
      <w:r>
        <w:rPr>
          <w:rStyle w:val="Text3"/>
        </w:rPr>
        <w:t xml:space="preserve">Hitler and the New World Order </w:t>
      </w:r>
      <w:r>
        <w:t>. Buenos Aires: Planet.</w:t>
      </w:r>
    </w:p>
    <w:p>
      <w:pPr>
        <w:pStyle w:val="Para 03"/>
      </w:pPr>
      <w:r>
        <w:t xml:space="preserve">Fernandez, Tomás &amp; Tamaro, Elena (2004). "Biography of Leopold III". In </w:t>
      </w:r>
      <w:r>
        <w:rPr>
          <w:rStyle w:val="Text3"/>
        </w:rPr>
        <w:t xml:space="preserve">Biographies and Lives. The online biographical encyclopedia. </w:t>
      </w:r>
      <w:r>
        <w:t xml:space="preserve">Available at: </w:t>
      </w:r>
      <w:hyperlink r:id="rId51">
        <w:r>
          <w:rPr>
            <w:rStyle w:val="Text1"/>
          </w:rPr>
          <w:t>https://www.biografiasyvidas.com/biografia/l/leopoldo_iii.htm</w:t>
        </w:r>
      </w:hyperlink>
    </w:p>
    <w:p>
      <w:pPr>
        <w:pStyle w:val="Para 09"/>
      </w:pPr>
      <w:r>
        <w:t>Galvis, Silvia &amp; Donadio, Alberto (2011). Nazi Colombia, 1939-1945: German espionage; the fbi manhunt; Santos, López and the secret pacts. Medellin: New Man Publishers.</w:t>
      </w:r>
    </w:p>
    <w:p>
      <w:pPr>
        <w:pStyle w:val="Para 03"/>
      </w:pPr>
      <w:r>
        <w:t xml:space="preserve">Garcia Parra, Jaime (1960). </w:t>
      </w:r>
      <w:r>
        <w:rPr>
          <w:rStyle w:val="Text3"/>
        </w:rPr>
        <w:t xml:space="preserve">The Colombian pharmaceutical industry, 1953-1959. </w:t>
      </w:r>
      <w:r>
        <w:t>Bogota: South American.</w:t>
      </w:r>
    </w:p>
    <w:p>
      <w:pPr>
        <w:pStyle w:val="Para 09"/>
      </w:pPr>
      <w:r>
        <w:t>Hatch, Alden (1962) . HRH Prince Bernhard of the Netherlands; An authorized biography. London, Sydney: Harrap.</w:t>
      </w:r>
    </w:p>
    <w:p>
      <w:pPr>
        <w:pStyle w:val="Para 03"/>
      </w:pPr>
      <w:r>
        <w:t xml:space="preserve">Helg, Aline, </w:t>
      </w:r>
      <w:r>
        <w:rPr>
          <w:rStyle w:val="Text3"/>
        </w:rPr>
        <w:t xml:space="preserve">Education in Colombia 1918-1957: a social, economic and political history. </w:t>
      </w:r>
      <w:r>
        <w:t>Education and culture series. Bogotá: National Pedagogical University, Plaza &amp; Janes Editores Colombia, SA, 2001.</w:t>
      </w:r>
    </w:p>
    <w:p>
      <w:pPr>
        <w:pStyle w:val="Para 09"/>
      </w:pPr>
      <w:r>
        <w:t>Highham, Charles (1984). Trading With the Enemy: An Expose of the Nazi-American Money Plot, 1933-1949 . New York: Delacorte Press.</w:t>
      </w:r>
    </w:p>
    <w:p>
      <w:pPr>
        <w:pStyle w:val="Para 09"/>
      </w:pPr>
      <w:r>
        <w:t>Johnson, Martin; Stokes, Raymond G. &amp; Arndt Tobias (2018). The Thalidomide Catastrophe: How it happened, who was responsible and why the search for justice continues after more than six decades . United Kingdom: Onwards and Upwards Publishers.</w:t>
      </w:r>
    </w:p>
    <w:p>
      <w:pPr>
        <w:pStyle w:val="Para 03"/>
      </w:pPr>
      <w:r>
        <w:t xml:space="preserve">Kittel &amp; Graf (2015). </w:t>
      </w:r>
      <w:r>
        <w:rPr>
          <w:rStyle w:val="Text3"/>
        </w:rPr>
        <w:t xml:space="preserve">History of the U-boat </w:t>
      </w:r>
      <w:r>
        <w:t>. Italy: Edition REI</w:t>
      </w:r>
    </w:p>
    <w:p>
      <w:pPr>
        <w:pStyle w:val="Para 03"/>
      </w:pPr>
      <w:r>
        <w:t xml:space="preserve">Lopez Ocampo, Javier (2003). </w:t>
      </w:r>
      <w:r>
        <w:rPr>
          <w:rStyle w:val="Text3"/>
        </w:rPr>
        <w:t xml:space="preserve">Creation and founders of the Pedagogical University of Colombia </w:t>
      </w:r>
      <w:r>
        <w:t>. Tunja: Búhos, Editorial Pedagogical and Technological University of Colombia.</w:t>
      </w:r>
    </w:p>
    <w:p>
      <w:pPr>
        <w:pStyle w:val="Para 03"/>
      </w:pPr>
      <w:r>
        <w:t xml:space="preserve">Salamanca Parra, Hugo (2017). </w:t>
      </w:r>
      <w:r>
        <w:rPr>
          <w:rStyle w:val="Text3"/>
        </w:rPr>
        <w:t xml:space="preserve">Tunja and its historical secrets —Hitler—. </w:t>
      </w:r>
      <w:r>
        <w:t xml:space="preserve">No publication data </w:t>
      </w:r>
      <w:r>
        <w:rPr>
          <w:rStyle w:val="Text3"/>
        </w:rPr>
        <w:t>.</w:t>
      </w:r>
    </w:p>
    <w:p>
      <w:pPr>
        <w:pStyle w:val="Para 03"/>
      </w:pPr>
      <w:r>
        <w:t xml:space="preserve">Velez Garcia, Jorge (1963) </w:t>
      </w:r>
      <w:r>
        <w:rPr>
          <w:rStyle w:val="Text3"/>
        </w:rPr>
        <w:t xml:space="preserve">. An industry problem </w:t>
      </w:r>
      <w:r>
        <w:t>. Bogota: The Graphic.</w:t>
      </w:r>
    </w:p>
    <w:p>
      <w:pPr>
        <w:pStyle w:val="Heading 2"/>
      </w:pPr>
      <w:r>
        <w:t xml:space="preserve">NEWSPAPER ARTICLES</w:t>
        <w:br w:clear="none"/>
      </w:r>
    </w:p>
    <w:p>
      <w:pPr>
        <w:pStyle w:val="Para 03"/>
      </w:pPr>
      <w:r>
        <w:t>United Press International Agency, October 6, 1945.</w:t>
      </w:r>
    </w:p>
    <w:p>
      <w:pPr>
        <w:pStyle w:val="Para 03"/>
      </w:pPr>
      <w:r>
        <w:t>United Press Agency, November 10, 1952.</w:t>
      </w:r>
    </w:p>
    <w:p>
      <w:pPr>
        <w:pStyle w:val="Para 03"/>
      </w:pPr>
      <w:r>
        <w:t>BBC News, May 8, 2007.</w:t>
      </w:r>
    </w:p>
    <w:p>
      <w:pPr>
        <w:pStyle w:val="Para 03"/>
      </w:pPr>
      <w:r>
        <w:t xml:space="preserve">Black, Edwin. “Eugenics and the Nazis – the California connection”. SF GATE, November 9, 2003. </w:t>
      </w:r>
      <w:hyperlink r:id="rId49">
        <w:r>
          <w:rPr>
            <w:rStyle w:val="Text1"/>
          </w:rPr>
          <w:t>https://www.sfgate.com/opinion/article/Eugenics-and-the-Nazis-the-California-2549771.php</w:t>
        </w:r>
      </w:hyperlink>
    </w:p>
    <w:p>
      <w:pPr>
        <w:pStyle w:val="Para 15"/>
      </w:pPr>
      <w:r>
        <w:rPr>
          <w:rStyle w:val="Text5"/>
        </w:rPr>
        <w:t xml:space="preserve">Garcia Marquez, Gabriel (1954). “Belencito, a city on a forced march”. </w:t>
      </w:r>
      <w:r>
        <w:rPr>
          <w:rStyle w:val="Text8"/>
        </w:rPr>
        <w:t xml:space="preserve">El Espectador </w:t>
      </w:r>
      <w:r>
        <w:rPr>
          <w:rStyle w:val="Text5"/>
        </w:rPr>
        <w:t xml:space="preserve">, March 22, 2011. </w:t>
      </w:r>
      <w:hyperlink r:id="rId59">
        <w:r>
          <w:t>https://www.elespectador.com/el-magazin-cultural/belencito-una-ciudad-a-marchas-forzadas-258552/</w:t>
        </w:r>
      </w:hyperlink>
    </w:p>
    <w:p>
      <w:pPr>
        <w:pStyle w:val="Para 03"/>
      </w:pPr>
      <w:r>
        <w:t xml:space="preserve">González Toledo, Felipe (1953). "Hitler in the Paipa Hot Springs." </w:t>
      </w:r>
      <w:r>
        <w:rPr>
          <w:rStyle w:val="Text3"/>
        </w:rPr>
        <w:t xml:space="preserve">El Espectador, </w:t>
      </w:r>
      <w:r>
        <w:t>January 31, 1953.</w:t>
      </w:r>
    </w:p>
    <w:p>
      <w:pPr>
        <w:pStyle w:val="Para 15"/>
      </w:pPr>
      <w:r>
        <w:rPr>
          <w:rStyle w:val="Text5"/>
        </w:rPr>
        <w:t xml:space="preserve">La Rotta, Santiago (2010). “The cement corpse”, </w:t>
      </w:r>
      <w:r>
        <w:rPr>
          <w:rStyle w:val="Text8"/>
        </w:rPr>
        <w:t xml:space="preserve">El Espectador </w:t>
      </w:r>
      <w:r>
        <w:rPr>
          <w:rStyle w:val="Text5"/>
        </w:rPr>
        <w:t xml:space="preserve">, May 8, 2010. </w:t>
      </w:r>
      <w:hyperlink r:id="rId45">
        <w:r>
          <w:t>https://www.elespectador.com/bogota/el-cadaver-de-cemento-article-202143/</w:t>
        </w:r>
      </w:hyperlink>
    </w:p>
    <w:p>
      <w:pPr>
        <w:pStyle w:val="Para 03"/>
      </w:pPr>
      <w:r>
        <w:t xml:space="preserve">Rugeles, Gustavo (2017). "Who is the owner of the house in Teusaquillo where Hitler stayed in Bogotá?" </w:t>
      </w:r>
      <w:r>
        <w:rPr>
          <w:rStyle w:val="Text3"/>
        </w:rPr>
        <w:t xml:space="preserve">The Record </w:t>
      </w:r>
      <w:r>
        <w:t xml:space="preserve">, November 1, 2017. </w:t>
      </w:r>
      <w:hyperlink r:id="rId56">
        <w:r>
          <w:rPr>
            <w:rStyle w:val="Text1"/>
          </w:rPr>
          <w:t>https://elexpediente.co/dueno-la-casa-teusaquillo-donde-se-alojo-hitler-bogota/</w:t>
        </w:r>
      </w:hyperlink>
    </w:p>
    <w:p>
      <w:pPr>
        <w:pStyle w:val="Para 03"/>
      </w:pPr>
      <w:r>
        <w:t xml:space="preserve">Vargas, Elkin (2007). “Mining in Colombia, trade in the shadows”. </w:t>
      </w:r>
      <w:r>
        <w:rPr>
          <w:rStyle w:val="Text3"/>
        </w:rPr>
        <w:t xml:space="preserve">El Mundo </w:t>
      </w:r>
      <w:r>
        <w:t xml:space="preserve">, October 26, 2007. </w:t>
      </w:r>
      <w:hyperlink r:id="rId44">
        <w:r>
          <w:rPr>
            <w:rStyle w:val="Text1"/>
          </w:rPr>
          <w:t>https://www.elmundo.com/portal/pagina.general.impresion.php?idx=67898</w:t>
        </w:r>
      </w:hyperlink>
    </w:p>
    <w:p>
      <w:pPr>
        <w:pStyle w:val="Para 09"/>
      </w:pPr>
      <w:r>
        <w:t xml:space="preserve">El Espectador </w:t>
      </w:r>
      <w:r>
        <w:rPr>
          <w:rStyle w:val="Text3"/>
        </w:rPr>
        <w:t>, May 8, 2014.</w:t>
      </w:r>
    </w:p>
    <w:p>
      <w:pPr>
        <w:pStyle w:val="Para 03"/>
      </w:pPr>
      <w:r>
        <w:rPr>
          <w:rStyle w:val="Text3"/>
        </w:rPr>
        <w:t xml:space="preserve">The Time, </w:t>
      </w:r>
      <w:r>
        <w:t>November 9, 1952</w:t>
      </w:r>
    </w:p>
    <w:p>
      <w:pPr>
        <w:pStyle w:val="Para 03"/>
      </w:pPr>
      <w:r>
        <w:rPr>
          <w:rStyle w:val="Text3"/>
        </w:rPr>
        <w:t xml:space="preserve">El Tiempo </w:t>
      </w:r>
      <w:r>
        <w:t>, April 7, 1996.</w:t>
      </w:r>
    </w:p>
    <w:p>
      <w:pPr>
        <w:pStyle w:val="Para 09"/>
      </w:pPr>
      <w:r>
        <w:t xml:space="preserve">La Vanguardia </w:t>
      </w:r>
      <w:r>
        <w:rPr>
          <w:rStyle w:val="Text3"/>
        </w:rPr>
        <w:t>, May 9, 2007.</w:t>
      </w:r>
    </w:p>
    <w:p>
      <w:pPr>
        <w:pStyle w:val="Para 03"/>
      </w:pPr>
      <w:r>
        <w:rPr>
          <w:rStyle w:val="Text3"/>
        </w:rPr>
        <w:t xml:space="preserve">RT </w:t>
      </w:r>
      <w:r>
        <w:t>, August 2021</w:t>
      </w:r>
    </w:p>
    <w:p>
      <w:pPr>
        <w:pStyle w:val="Para 03"/>
      </w:pPr>
      <w:r>
        <w:rPr>
          <w:rStyle w:val="Text3"/>
        </w:rPr>
        <w:t xml:space="preserve">United Press, </w:t>
      </w:r>
      <w:r>
        <w:t>November 10, 1952.</w:t>
      </w:r>
    </w:p>
    <w:p>
      <w:pPr>
        <w:pStyle w:val="Heading 2"/>
      </w:pPr>
      <w:r>
        <w:t xml:space="preserve">LEGAL DOCUMENTS</w:t>
        <w:br w:clear="none"/>
      </w:r>
    </w:p>
    <w:p>
      <w:pPr>
        <w:pStyle w:val="Para 03"/>
      </w:pPr>
      <w:r>
        <w:t>Articles of incorporation of the Siderurgia Nacional Paz del Río SA on September 17, 1948, public deed 4,410, Fourth Notary of Bogotá.</w:t>
      </w:r>
    </w:p>
    <w:p>
      <w:pPr>
        <w:pStyle w:val="Para 03"/>
      </w:pPr>
      <w:r>
        <w:t>Binkele Eugen, Record No. 38540, Colombian National Police, Foreigners Section, June 16, 1953.</w:t>
      </w:r>
    </w:p>
    <w:p>
      <w:pPr>
        <w:pStyle w:val="Para 03"/>
      </w:pPr>
      <w:r>
        <w:t>Binkele Eugen, Colombian Migration Background, Immigration Branch, Code 38540.</w:t>
      </w:r>
    </w:p>
    <w:p>
      <w:pPr>
        <w:pStyle w:val="Para 03"/>
      </w:pPr>
      <w:r>
        <w:t>Binkele Eugen, Passport 28023, 1952. Hamburg Police Headquarters.</w:t>
      </w:r>
    </w:p>
    <w:p>
      <w:pPr>
        <w:pStyle w:val="Para 03"/>
      </w:pPr>
      <w:r>
        <w:t>Blell Mones, Johann Walter, request for a certificate of good conduct presented to the Foreigners Section of the Colombian National Police, Bogotá, August 20, 1953.</w:t>
      </w:r>
    </w:p>
    <w:p>
      <w:pPr>
        <w:pStyle w:val="Para 03"/>
      </w:pPr>
      <w:r>
        <w:t>Blell Mones, Johann Walter, certificate of lack of criminal record, Daniel Potes Lozano, head of the Foreigners Section, National Police, August 21, 1953.</w:t>
      </w:r>
    </w:p>
    <w:p>
      <w:pPr>
        <w:pStyle w:val="Para 03"/>
      </w:pPr>
      <w:r>
        <w:t>Certificate of registration of the Sanicol SA Medical Institute in the Public Registry of Commerce of Colombia, August 20, 1953.</w:t>
      </w:r>
    </w:p>
    <w:p>
      <w:pPr>
        <w:pStyle w:val="Para 03"/>
      </w:pPr>
      <w:r>
        <w:t>Central Intelligence Agency ( CIA ). Report 2592 of October 3, 1955.</w:t>
      </w:r>
    </w:p>
    <w:p>
      <w:pPr>
        <w:pStyle w:val="Para 03"/>
      </w:pPr>
      <w:r>
        <w:t>Central Intelligence Agency ( CIA ). Report 1534 of October 11, 1955.</w:t>
      </w:r>
    </w:p>
    <w:p>
      <w:pPr>
        <w:pStyle w:val="Para 03"/>
      </w:pPr>
      <w:r>
        <w:t>Central Intelligence Agency ( CIA ). Report 472 of October 17, 1955.</w:t>
      </w:r>
    </w:p>
    <w:p>
      <w:pPr>
        <w:pStyle w:val="Para 03"/>
      </w:pPr>
      <w:r>
        <w:t>Central Intelligence Agency ( CIA ). Report 1105 of November 4, 1955.</w:t>
      </w:r>
    </w:p>
    <w:p>
      <w:pPr>
        <w:pStyle w:val="Para 03"/>
      </w:pPr>
      <w:r>
        <w:t>Central Intelligence Agency ( CIA ). Copy of the photo of Adolf Hitler and Philip Citroën, microfilmed, July 26, 1963.</w:t>
      </w:r>
    </w:p>
    <w:p>
      <w:pPr>
        <w:pStyle w:val="Para 03"/>
      </w:pPr>
      <w:r>
        <w:t>Archive Ministry of Foreign Affairs. Report of the head of the Investigations Department of the National Police, Arturo Vallejo Sánchez, to the General Directorate of the Police, January 13, 1942.</w:t>
      </w:r>
    </w:p>
    <w:p>
      <w:pPr>
        <w:pStyle w:val="Para 03"/>
      </w:pPr>
      <w:r>
        <w:t>Citroen, Philip. Military credential, Dutch army.</w:t>
      </w:r>
    </w:p>
    <w:p>
      <w:pPr>
        <w:pStyle w:val="Para 03"/>
      </w:pPr>
      <w:r>
        <w:t>Citroen, Philip. Safe conduct (in German and Russian languages). Polizeirenier, Berlin, June 18, 1945.</w:t>
      </w:r>
    </w:p>
    <w:p>
      <w:pPr>
        <w:pStyle w:val="Para 03"/>
      </w:pPr>
      <w:r>
        <w:t>Citroen, Philip. Document related to his retirement from the Dutch Army. PJ van Gijn, Major der Mariniers, September 29, 1945,</w:t>
      </w:r>
    </w:p>
    <w:p>
      <w:pPr>
        <w:pStyle w:val="Para 03"/>
      </w:pPr>
      <w:r>
        <w:t>Citroen, Philip. Invitation to register at the Military Mobilization Office. Commandant Landmacht Nederlandse Antilles. Willemstad, November 8, 1949.</w:t>
      </w:r>
    </w:p>
    <w:p>
      <w:pPr>
        <w:pStyle w:val="Para 03"/>
      </w:pPr>
      <w:r>
        <w:t>Citroën Niesser, Philip Passport No. 690191 NP Commissioner of the Zuid-Holland province in Gravenhage, May 21, 1949.</w:t>
      </w:r>
    </w:p>
    <w:p>
      <w:pPr>
        <w:pStyle w:val="Para 03"/>
      </w:pPr>
      <w:r>
        <w:t>Citroen Niesser, Philip. Colombia Migration Background, Immigration Department, Code 25515.</w:t>
      </w:r>
    </w:p>
    <w:p>
      <w:pPr>
        <w:pStyle w:val="Para 03"/>
      </w:pPr>
      <w:r>
        <w:t>Citroen Niesser, Philip. File No. 25515, Colombian National Police, Foreigners Section, November 22, 1950.</w:t>
      </w:r>
    </w:p>
    <w:p>
      <w:pPr>
        <w:pStyle w:val="Para 03"/>
      </w:pPr>
      <w:r>
        <w:t>Citroen Niesser, Philip. Proof of renewal of passerby ID, National Police, Department of Foreigners, Tunja Sectional, January 23, 1952.</w:t>
      </w:r>
    </w:p>
    <w:p>
      <w:pPr>
        <w:pStyle w:val="Para 03"/>
      </w:pPr>
      <w:r>
        <w:t>Communication from the Department of Intelligence and Counterintelligence of the National Army of Colombia to Abel Basti, signed by Colonel Carlos Augusto Estupiñán Aponte. Bogota, May 18, 2017.</w:t>
      </w:r>
    </w:p>
    <w:p>
      <w:pPr>
        <w:pStyle w:val="Para 03"/>
      </w:pPr>
      <w:r>
        <w:t>Work contract between the Sanicol SA Medical Institute and Eugen Luis Binkele, signed by Binkele and by Walter Bell, Assistant Manager, August 24, 1953.</w:t>
      </w:r>
    </w:p>
    <w:p>
      <w:pPr>
        <w:pStyle w:val="Para 03"/>
      </w:pPr>
      <w:r>
        <w:t>Right to Request Information, Abel Basti's request before the Department of Intelligence and Counterintelligence of the National Army of Colombia. Bogota, May 4, 2017.</w:t>
      </w:r>
    </w:p>
    <w:p>
      <w:pPr>
        <w:pStyle w:val="Para 03"/>
      </w:pPr>
      <w:r>
        <w:t>Decree 285, February 9, 1955, by which financing is provided for Acerías Paz del Río, SA, and the Instituto de Crédito Territoria.</w:t>
      </w:r>
    </w:p>
    <w:p>
      <w:pPr>
        <w:pStyle w:val="Para 03"/>
      </w:pPr>
      <w:r>
        <w:t>Decree 2655, October 10, 1953, by which the Pedagogical University of Colombia is created, with headquarters in the city of Tunja and other provisions are issued.</w:t>
      </w:r>
    </w:p>
    <w:p>
      <w:pPr>
        <w:pStyle w:val="Para 03"/>
      </w:pPr>
      <w:r>
        <w:t>Decree 2872 of October 31, 1953, by which the Administrative Department called the Colombian Intelligence Service (SLC) is created</w:t>
      </w:r>
    </w:p>
    <w:p>
      <w:pPr>
        <w:pStyle w:val="Para 03"/>
      </w:pPr>
      <w:r>
        <w:t>Decree 1717 of July 18, 1960, by which the Administrative Department of Security is organized</w:t>
      </w:r>
    </w:p>
    <w:p>
      <w:pPr>
        <w:pStyle w:val="Para 03"/>
      </w:pPr>
      <w:r>
        <w:t xml:space="preserve">United States Department of State (1942). The Proclaimed List of Certain Blocked Nationals. Revision III, August 10, 1942. Promulgated Pursuant to Proclamation 2497 of the President of July 17, 1941. Washington: United States Government Printing Office. </w:t>
      </w:r>
      <w:hyperlink r:id="rId54">
        <w:r>
          <w:rPr>
            <w:rStyle w:val="Text1"/>
          </w:rPr>
          <w:t>https://onlinebooks.library.upenn.edu/webbin/book/lookupid?key=ha001122870</w:t>
        </w:r>
      </w:hyperlink>
    </w:p>
    <w:p>
      <w:pPr>
        <w:pStyle w:val="Para 03"/>
      </w:pPr>
      <w:r>
        <w:t>Grün &amp; Bilfinger Aufsichtsratprotokoll, November 12, 1936, Bilfinger Berger, Archives A 4461.</w:t>
      </w:r>
    </w:p>
    <w:p>
      <w:pPr>
        <w:pStyle w:val="Para 03"/>
      </w:pPr>
      <w:r>
        <w:t>Report of the head of the Investigations Department of the National Police, Arturo Vallejo Sánchez, to the General Directorate of the Police, January 13, 1942. Archive of the Ministry of Foreign Affairs of Colombia.</w:t>
      </w:r>
    </w:p>
    <w:p>
      <w:pPr>
        <w:pStyle w:val="Para 03"/>
      </w:pPr>
      <w:r>
        <w:t>Kiehl de Citroen, Fanny Anna Margarita. Record No. 29795, Colombian National Police, Foreigners Section, September 25, 1951.</w:t>
      </w:r>
    </w:p>
    <w:p>
      <w:pPr>
        <w:pStyle w:val="Para 03"/>
      </w:pPr>
      <w:r>
        <w:t>Kiehl de Citroen, Fanny Anna Margarita. Passport No. 228588. Police Commissioner in The Hague.</w:t>
      </w:r>
    </w:p>
    <w:p>
      <w:pPr>
        <w:pStyle w:val="Para 03"/>
      </w:pPr>
      <w:r>
        <w:t>Ministry of National Defense, Note No. 29201802418 to Abel Basti from Navy Captain José Manuel Plazas Moreno, Deputy Director of Maritime Development, April 23, 2018.</w:t>
      </w:r>
    </w:p>
    <w:p>
      <w:pPr>
        <w:pStyle w:val="Para 09"/>
      </w:pPr>
      <w:r>
        <w:t>Prauger, Enrique. Expert report on biometric identification January 10, 2020.</w:t>
      </w:r>
    </w:p>
    <w:p>
      <w:pPr>
        <w:pStyle w:val="Para 03"/>
      </w:pPr>
      <w:r>
        <w:t>Colombia National Police. Confidential document from the Director, Arturo Vallejo Sánchez to Dr. Alberto Gonzáles Fernández, Secretary General of the Ministry of Foreign Affairs, March 26, 1942.</w:t>
      </w:r>
    </w:p>
    <w:p>
      <w:pPr>
        <w:pStyle w:val="Para 03"/>
      </w:pPr>
      <w:r>
        <w:t>Colombia National Police. Confidential document (Ex.C.33) from the Director, Luis Esguerra Camarro, to the Minister of Foreign Affairs, March 30, 1942.</w:t>
      </w:r>
    </w:p>
    <w:p>
      <w:pPr>
        <w:pStyle w:val="Para 03"/>
      </w:pPr>
      <w:r>
        <w:t>Kiehl de Citroen, Fanny Anna Margarita. Colombia Migration Background, Immigration Department, Code 29795.</w:t>
      </w:r>
    </w:p>
    <w:p>
      <w:pPr>
        <w:pStyle w:val="Para 03"/>
      </w:pPr>
      <w:r>
        <w:t>Sieber, Julius. Job application submitted to the Ministry of Foreign Affairs of Colombia. File no. 1808-82-14.</w:t>
      </w:r>
    </w:p>
    <w:p>
      <w:pPr>
        <w:pStyle w:val="Para 03"/>
      </w:pPr>
      <w:r>
        <w:t>Sieber, Julius. Colombia Migration Background, Immigration Department, Code 3586, February 27, 1952.</w:t>
      </w:r>
    </w:p>
    <w:p>
      <w:pPr>
        <w:pStyle w:val="Para 03"/>
      </w:pPr>
      <w:r>
        <w:t>Sieber, Julius. Record, Colombian National Police, Foreigners Section, February 27, 1952.</w:t>
      </w:r>
    </w:p>
    <w:p>
      <w:pPr>
        <w:pStyle w:val="Para 03"/>
      </w:pPr>
      <w:r>
        <w:t>The Proclaimed List of Certain Blocked Nationals. Revision III, August 10, 1942. Promulgated Pursuant to Proclamation 2497 of the President of July 17, 1941. United States Government Printing Office. Washington, 1942.</w:t>
      </w:r>
    </w:p>
    <w:p>
      <w:pPr>
        <w:pStyle w:val="Heading 2"/>
      </w:pPr>
      <w:r>
        <w:t xml:space="preserve">ACADEMIC WORKS</w:t>
        <w:br w:clear="none"/>
      </w:r>
    </w:p>
    <w:p>
      <w:pPr>
        <w:pStyle w:val="Para 03"/>
      </w:pPr>
      <w:r>
        <w:t xml:space="preserve">Angulo, Felipe (1997). “Documents for an oral history of Acerías Paz del Río SA Company, work, region and culture”. </w:t>
      </w:r>
      <w:r>
        <w:rPr>
          <w:rStyle w:val="Text3"/>
        </w:rPr>
        <w:t xml:space="preserve">Memory and Society </w:t>
      </w:r>
      <w:r>
        <w:t xml:space="preserve">, </w:t>
      </w:r>
      <w:r>
        <w:rPr>
          <w:rStyle w:val="Text3"/>
        </w:rPr>
        <w:t xml:space="preserve">2 </w:t>
      </w:r>
      <w:r>
        <w:t xml:space="preserve">(3), 131–154. Retrieved from </w:t>
      </w:r>
      <w:hyperlink r:id="rId60">
        <w:r>
          <w:rPr>
            <w:rStyle w:val="Text1"/>
          </w:rPr>
          <w:t>https://revistas.javeriana.edu.co/index.php/memoysociedad/article/view/7617</w:t>
        </w:r>
      </w:hyperlink>
    </w:p>
    <w:p>
      <w:pPr>
        <w:pStyle w:val="Para 03"/>
      </w:pPr>
      <w:r>
        <w:t xml:space="preserve">Becerra, Diego &amp; Restrepo, Olga (1993). "The sciences in Colombia: 1783-1790, a historical-sociological perspective". </w:t>
      </w:r>
      <w:r>
        <w:rPr>
          <w:rStyle w:val="Text3"/>
        </w:rPr>
        <w:t xml:space="preserve">Colombian Journal of Education </w:t>
      </w:r>
      <w:r>
        <w:t xml:space="preserve">, (26), 1-53. </w:t>
      </w:r>
      <w:hyperlink r:id="rId61">
        <w:r>
          <w:rPr>
            <w:rStyle w:val="Text1"/>
          </w:rPr>
          <w:t>https://doi.org/10.17227/01203916.5296</w:t>
        </w:r>
      </w:hyperlink>
    </w:p>
    <w:p>
      <w:pPr>
        <w:pStyle w:val="Para 03"/>
      </w:pPr>
      <w:r>
        <w:t>Duarte, Luis Javier (1965). “Acerías Paz del Río SA: its history, evolution and future”. Undergraduate thesis. Nuestra Señora del Rosario School, Faculty of Economics, Bogotá, Colombia.</w:t>
      </w:r>
    </w:p>
    <w:p>
      <w:pPr>
        <w:pStyle w:val="Para 03"/>
      </w:pPr>
      <w:r>
        <w:t xml:space="preserve">Lara, Juan Sebastián;, Barreto, Patricia Carolina &amp; Óscar Gutiérrez (2013). "Origin and establishment of a growth pole in Colombia, story of the integrated steel industry". </w:t>
      </w:r>
      <w:r>
        <w:rPr>
          <w:rStyle w:val="Text3"/>
        </w:rPr>
        <w:t xml:space="preserve">School of Business Administration Magazine </w:t>
      </w:r>
      <w:r>
        <w:t xml:space="preserve">, (75), 122–139. </w:t>
      </w:r>
      <w:hyperlink r:id="rId62">
        <w:r>
          <w:rPr>
            <w:rStyle w:val="Text1"/>
          </w:rPr>
          <w:t>https://doi.org/10.21158/01208160.n75.2013.790</w:t>
        </w:r>
      </w:hyperlink>
    </w:p>
    <w:p>
      <w:pPr>
        <w:pStyle w:val="Para 03"/>
      </w:pPr>
      <w:r>
        <w:t xml:space="preserve">Lilon, Domingo (1999). "Propaganda and Dominican immigration policy during the Trujillo Era (1930-1961)". </w:t>
      </w:r>
      <w:r>
        <w:rPr>
          <w:rStyle w:val="Text3"/>
        </w:rPr>
        <w:t xml:space="preserve">History and Social Communication </w:t>
      </w:r>
      <w:r>
        <w:t xml:space="preserve">, (4), 47-71. </w:t>
      </w:r>
      <w:hyperlink r:id="rId63">
        <w:r>
          <w:rPr>
            <w:rStyle w:val="Text1"/>
          </w:rPr>
          <w:t>https://revistas.ucm.es/index.php/HICS/article/view/HICS9999110047A</w:t>
        </w:r>
      </w:hyperlink>
    </w:p>
    <w:p>
      <w:pPr>
        <w:pStyle w:val="Para 15"/>
      </w:pPr>
      <w:r>
        <w:rPr>
          <w:rStyle w:val="Text5"/>
        </w:rPr>
        <w:t xml:space="preserve">Mayor, Alberto (2016). “The birth of the Colombian industry”, </w:t>
      </w:r>
      <w:r>
        <w:rPr>
          <w:rStyle w:val="Text8"/>
        </w:rPr>
        <w:t xml:space="preserve">Credencial Magazine </w:t>
      </w:r>
      <w:r>
        <w:rPr>
          <w:rStyle w:val="Text5"/>
        </w:rPr>
        <w:t xml:space="preserve">, October 2016. </w:t>
      </w:r>
      <w:hyperlink r:id="rId46">
        <w:r>
          <w:t>https://www.revistacredencial.com/historia/temas/el-nacimiento-de-la-industria-colombiana</w:t>
        </w:r>
      </w:hyperlink>
    </w:p>
    <w:p>
      <w:pPr>
        <w:pStyle w:val="Para 03"/>
      </w:pPr>
      <w:r>
        <w:t xml:space="preserve">Motta Vargas, Ricardo (2017). "The educational contribution of the Germans in Tunja". </w:t>
      </w:r>
      <w:r>
        <w:rPr>
          <w:rStyle w:val="Text3"/>
        </w:rPr>
        <w:t xml:space="preserve">So it happened </w:t>
      </w:r>
      <w:r>
        <w:t xml:space="preserve">. Available at: </w:t>
      </w:r>
      <w:hyperlink r:id="rId52">
        <w:r>
          <w:rPr>
            <w:rStyle w:val="Text1"/>
          </w:rPr>
          <w:t>www.asisucedio.co</w:t>
        </w:r>
      </w:hyperlink>
    </w:p>
    <w:p>
      <w:pPr>
        <w:pStyle w:val="Para 03"/>
      </w:pPr>
      <w:r>
        <w:t xml:space="preserve">Munoz, Armando (2016). "German influence in the industry of Boyacá". </w:t>
      </w:r>
      <w:r>
        <w:rPr>
          <w:rStyle w:val="Text3"/>
        </w:rPr>
        <w:t xml:space="preserve">Labor E Engenho Engenho </w:t>
      </w:r>
      <w:r>
        <w:t xml:space="preserve">, </w:t>
      </w:r>
      <w:r>
        <w:rPr>
          <w:rStyle w:val="Text3"/>
        </w:rPr>
        <w:t xml:space="preserve">10 </w:t>
      </w:r>
      <w:r>
        <w:t xml:space="preserve">(2), 191–198. </w:t>
      </w:r>
      <w:hyperlink r:id="rId64">
        <w:r>
          <w:rPr>
            <w:rStyle w:val="Text1"/>
          </w:rPr>
          <w:t>https://doi.org/10.20396/lobore.v10i2.8646189</w:t>
        </w:r>
      </w:hyperlink>
    </w:p>
    <w:p>
      <w:pPr>
        <w:pStyle w:val="Para 03"/>
      </w:pPr>
      <w:r>
        <w:t>Pedraza Corredor, Diego (2020). CIME mission in Colombia. Report prepared especially for this investigation.</w:t>
      </w:r>
    </w:p>
    <w:p>
      <w:pPr>
        <w:pStyle w:val="Para 03"/>
      </w:pPr>
      <w:r>
        <w:t xml:space="preserve">Scharnholz, Lars &amp; Toro, Alexandra (2014). The German influence in the industrialization process in Colombia. </w:t>
      </w:r>
      <w:r>
        <w:rPr>
          <w:rStyle w:val="Text3"/>
        </w:rPr>
        <w:t xml:space="preserve">Notes: Journal of Studies on Cultural Heritage </w:t>
      </w:r>
      <w:r>
        <w:t xml:space="preserve">, </w:t>
      </w:r>
      <w:r>
        <w:rPr>
          <w:rStyle w:val="Text3"/>
        </w:rPr>
        <w:t xml:space="preserve">27 </w:t>
      </w:r>
      <w:r>
        <w:t xml:space="preserve">(2), 61-77. </w:t>
      </w:r>
      <w:hyperlink r:id="rId65">
        <w:r>
          <w:rPr>
            <w:rStyle w:val="Text1"/>
          </w:rPr>
          <w:t>https://doi.org/10.11144/Javeriana.apc27-2.iapi</w:t>
        </w:r>
      </w:hyperlink>
    </w:p>
    <w:p>
      <w:pPr>
        <w:pStyle w:val="Para 03"/>
      </w:pPr>
      <w:r>
        <w:t xml:space="preserve">Steiner, Claudia (1991). King Leopold of Belgium in Urabá: an expedition to Santa María de Antigua del Darién in 1956. </w:t>
      </w:r>
      <w:r>
        <w:rPr>
          <w:rStyle w:val="Text3"/>
        </w:rPr>
        <w:t xml:space="preserve">Credencial Historia </w:t>
      </w:r>
      <w:r>
        <w:t xml:space="preserve">(21), sp </w:t>
      </w:r>
      <w:hyperlink r:id="rId50">
        <w:r>
          <w:rPr>
            <w:rStyle w:val="Text1"/>
          </w:rPr>
          <w:t>https://www.banrepcultural.org/biblioteca-virtual/credencial-historia/numero-21/el -king-leopold-of-belgium-in-uraba</w:t>
        </w:r>
      </w:hyperlink>
    </w:p>
    <w:p>
      <w:pPr>
        <w:pStyle w:val="Para 03"/>
      </w:pPr>
      <w:r>
        <w:t>Transnational Institute (2004). Fumigations within the framework of Plan Colombia.</w:t>
      </w:r>
    </w:p>
    <w:p>
      <w:bookmarkStart w:id="17" w:name="Top_of_chapter_15_xhtml"/>
      <w:pPr>
        <w:pStyle w:val="Para 12"/>
        <w:pageBreakBefore w:val="on"/>
      </w:pPr>
      <w:r>
        <w:t xml:space="preserve">Photos of Hitler and his possible allies after the war</w:t>
        <w:br w:clear="none"/>
      </w:r>
      <w:bookmarkEnd w:id="17"/>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2209800"/>
            <wp:effectExtent b="0" l="0" r="0" t="0"/>
            <wp:wrapTopAndBottom/>
            <wp:docPr descr="Image" id="6" name="2_img01.jpeg"/>
            <wp:cNvGraphicFramePr>
              <a:graphicFrameLocks noChangeAspect="1"/>
            </wp:cNvGraphicFramePr>
            <a:graphic>
              <a:graphicData uri="http://schemas.openxmlformats.org/drawingml/2006/picture">
                <pic:pic>
                  <pic:nvPicPr>
                    <pic:cNvPr descr="Image" id="0" name="2_img01.jpeg"/>
                    <pic:cNvPicPr/>
                  </pic:nvPicPr>
                  <pic:blipFill>
                    <a:blip r:embed="rId10"/>
                    <a:stretch>
                      <a:fillRect/>
                    </a:stretch>
                  </pic:blipFill>
                  <pic:spPr>
                    <a:xfrm>
                      <a:off x="0" y="0"/>
                      <a:ext cx="3962400" cy="2209800"/>
                    </a:xfrm>
                    <a:prstGeom prst="rect">
                      <a:avLst/>
                    </a:prstGeom>
                  </pic:spPr>
                </pic:pic>
              </a:graphicData>
            </a:graphic>
          </wp:anchor>
        </w:drawing>
      </w:r>
    </w:p>
    <w:p>
      <w:pPr>
        <w:pStyle w:val="Para 04"/>
      </w:pPr>
      <w:r>
        <w:t xml:space="preserve">General Dwight Eisenhower, Supreme Allied Commander during World War II, later elected President of the United States, when asked if he believed Adolf Hitler was dead, stated: "There are reasons to suppose that he is still alive." The statements were made in the Netherlands, after meeting with Prince Bernardo. </w:t>
        <w:br w:clear="none"/>
      </w:r>
      <w:r>
        <w:rPr>
          <w:rStyle w:val="Text3"/>
        </w:rPr>
        <w:t xml:space="preserve">Newspaper Honduras Nueva, October 9, 1945.</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2908300"/>
            <wp:effectExtent b="0" l="0" r="0" t="0"/>
            <wp:wrapTopAndBottom/>
            <wp:docPr descr="Image" id="7" name="3_img01.jpeg"/>
            <wp:cNvGraphicFramePr>
              <a:graphicFrameLocks noChangeAspect="1"/>
            </wp:cNvGraphicFramePr>
            <a:graphic>
              <a:graphicData uri="http://schemas.openxmlformats.org/drawingml/2006/picture">
                <pic:pic>
                  <pic:nvPicPr>
                    <pic:cNvPr descr="Image" id="0" name="3_img01.jpeg"/>
                    <pic:cNvPicPr/>
                  </pic:nvPicPr>
                  <pic:blipFill>
                    <a:blip r:embed="rId11"/>
                    <a:stretch>
                      <a:fillRect/>
                    </a:stretch>
                  </pic:blipFill>
                  <pic:spPr>
                    <a:xfrm>
                      <a:off x="0" y="0"/>
                      <a:ext cx="3962400" cy="2908300"/>
                    </a:xfrm>
                    <a:prstGeom prst="rect">
                      <a:avLst/>
                    </a:prstGeom>
                  </pic:spPr>
                </pic:pic>
              </a:graphicData>
            </a:graphic>
          </wp:anchor>
        </w:drawing>
      </w:r>
    </w:p>
    <w:p>
      <w:pPr>
        <w:pStyle w:val="Para 04"/>
      </w:pPr>
      <w:r>
        <w:t xml:space="preserve">The Citroen family at the Colonial Residences in Tunja, Boyacá. The couple, Philip and Fanny, in the center of the photo, and on the sides Mathilde and Philip Jr. Behind you can see the same double door that is seen in the photograph in which Hitler appears sitting next to Philip Citroën.</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2705100"/>
            <wp:effectExtent b="0" l="0" r="0" t="0"/>
            <wp:wrapTopAndBottom/>
            <wp:docPr descr="Image" id="8" name="4_img01.jpeg"/>
            <wp:cNvGraphicFramePr>
              <a:graphicFrameLocks noChangeAspect="1"/>
            </wp:cNvGraphicFramePr>
            <a:graphic>
              <a:graphicData uri="http://schemas.openxmlformats.org/drawingml/2006/picture">
                <pic:pic>
                  <pic:nvPicPr>
                    <pic:cNvPr descr="Image" id="0" name="4_img01.jpeg"/>
                    <pic:cNvPicPr/>
                  </pic:nvPicPr>
                  <pic:blipFill>
                    <a:blip r:embed="rId12"/>
                    <a:stretch>
                      <a:fillRect/>
                    </a:stretch>
                  </pic:blipFill>
                  <pic:spPr>
                    <a:xfrm>
                      <a:off x="0" y="0"/>
                      <a:ext cx="3962400" cy="2705100"/>
                    </a:xfrm>
                    <a:prstGeom prst="rect">
                      <a:avLst/>
                    </a:prstGeom>
                  </pic:spPr>
                </pic:pic>
              </a:graphicData>
            </a:graphic>
          </wp:anchor>
        </w:drawing>
      </w:r>
    </w:p>
    <w:p>
      <w:pPr>
        <w:pStyle w:val="Para 04"/>
      </w:pPr>
      <w:r>
        <w:t xml:space="preserve">Dutch military card corresponding to Philip Citroën. This document shows that he was not German, and that he was not part of the SS either, as indicated in the CIA reports.</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5664200"/>
            <wp:effectExtent b="0" l="0" r="0" t="0"/>
            <wp:wrapTopAndBottom/>
            <wp:docPr descr="Image" id="9" name="5_img01.jpeg"/>
            <wp:cNvGraphicFramePr>
              <a:graphicFrameLocks noChangeAspect="1"/>
            </wp:cNvGraphicFramePr>
            <a:graphic>
              <a:graphicData uri="http://schemas.openxmlformats.org/drawingml/2006/picture">
                <pic:pic>
                  <pic:nvPicPr>
                    <pic:cNvPr descr="Image" id="0" name="5_img01.jpeg"/>
                    <pic:cNvPicPr/>
                  </pic:nvPicPr>
                  <pic:blipFill>
                    <a:blip r:embed="rId13"/>
                    <a:stretch>
                      <a:fillRect/>
                    </a:stretch>
                  </pic:blipFill>
                  <pic:spPr>
                    <a:xfrm>
                      <a:off x="0" y="0"/>
                      <a:ext cx="3962400" cy="5664200"/>
                    </a:xfrm>
                    <a:prstGeom prst="rect">
                      <a:avLst/>
                    </a:prstGeom>
                  </pic:spPr>
                </pic:pic>
              </a:graphicData>
            </a:graphic>
          </wp:anchor>
        </w:drawing>
      </w:r>
    </w:p>
    <w:p>
      <w:pPr>
        <w:pStyle w:val="Para 04"/>
      </w:pPr>
      <w:r>
        <w:t xml:space="preserve">File of Philip Citroën from the Colombian National Police, Foreigners Section, in which it is indicated that his profession is that of “paint manufacturer”. The photos are from the 1950s.</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5397500"/>
            <wp:effectExtent b="0" l="0" r="0" t="0"/>
            <wp:wrapTopAndBottom/>
            <wp:docPr descr="Image" id="10" name="6_img01.jpeg"/>
            <wp:cNvGraphicFramePr>
              <a:graphicFrameLocks noChangeAspect="1"/>
            </wp:cNvGraphicFramePr>
            <a:graphic>
              <a:graphicData uri="http://schemas.openxmlformats.org/drawingml/2006/picture">
                <pic:pic>
                  <pic:nvPicPr>
                    <pic:cNvPr descr="Image" id="0" name="6_img01.jpeg"/>
                    <pic:cNvPicPr/>
                  </pic:nvPicPr>
                  <pic:blipFill>
                    <a:blip r:embed="rId14"/>
                    <a:stretch>
                      <a:fillRect/>
                    </a:stretch>
                  </pic:blipFill>
                  <pic:spPr>
                    <a:xfrm>
                      <a:off x="0" y="0"/>
                      <a:ext cx="3962400" cy="5397500"/>
                    </a:xfrm>
                    <a:prstGeom prst="rect">
                      <a:avLst/>
                    </a:prstGeom>
                  </pic:spPr>
                </pic:pic>
              </a:graphicData>
            </a:graphic>
          </wp:anchor>
        </w:drawing>
      </w:r>
    </w:p>
    <w:p>
      <w:pPr>
        <w:pStyle w:val="Para 04"/>
      </w:pPr>
      <w:r>
        <w:t xml:space="preserve">Prince Bernard of the Netherlands with François Citroën, Philip's brother. Undated photo.</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3060700"/>
            <wp:effectExtent b="0" l="0" r="0" t="0"/>
            <wp:wrapTopAndBottom/>
            <wp:docPr descr="Image" id="11" name="7_img01.jpeg"/>
            <wp:cNvGraphicFramePr>
              <a:graphicFrameLocks noChangeAspect="1"/>
            </wp:cNvGraphicFramePr>
            <a:graphic>
              <a:graphicData uri="http://schemas.openxmlformats.org/drawingml/2006/picture">
                <pic:pic>
                  <pic:nvPicPr>
                    <pic:cNvPr descr="Image" id="0" name="7_img01.jpeg"/>
                    <pic:cNvPicPr/>
                  </pic:nvPicPr>
                  <pic:blipFill>
                    <a:blip r:embed="rId15"/>
                    <a:stretch>
                      <a:fillRect/>
                    </a:stretch>
                  </pic:blipFill>
                  <pic:spPr>
                    <a:xfrm>
                      <a:off x="0" y="0"/>
                      <a:ext cx="3962400" cy="3060700"/>
                    </a:xfrm>
                    <a:prstGeom prst="rect">
                      <a:avLst/>
                    </a:prstGeom>
                  </pic:spPr>
                </pic:pic>
              </a:graphicData>
            </a:graphic>
          </wp:anchor>
        </w:drawing>
      </w:r>
    </w:p>
    <w:p>
      <w:pPr>
        <w:pStyle w:val="Para 04"/>
      </w:pPr>
      <w:r>
        <w:t xml:space="preserve">Bernardo de Holanda talking with François Citroën, who was decorated by the prince for services rendered to his country (undated newspaper clipping from the Citroën family archives).</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5486400"/>
            <wp:effectExtent b="0" l="0" r="0" t="0"/>
            <wp:wrapTopAndBottom/>
            <wp:docPr descr="Image" id="12" name="8_img01.jpeg"/>
            <wp:cNvGraphicFramePr>
              <a:graphicFrameLocks noChangeAspect="1"/>
            </wp:cNvGraphicFramePr>
            <a:graphic>
              <a:graphicData uri="http://schemas.openxmlformats.org/drawingml/2006/picture">
                <pic:pic>
                  <pic:nvPicPr>
                    <pic:cNvPr descr="Image" id="0" name="8_img01.jpeg"/>
                    <pic:cNvPicPr/>
                  </pic:nvPicPr>
                  <pic:blipFill>
                    <a:blip r:embed="rId16"/>
                    <a:stretch>
                      <a:fillRect/>
                    </a:stretch>
                  </pic:blipFill>
                  <pic:spPr>
                    <a:xfrm>
                      <a:off x="0" y="0"/>
                      <a:ext cx="3962400" cy="5486400"/>
                    </a:xfrm>
                    <a:prstGeom prst="rect">
                      <a:avLst/>
                    </a:prstGeom>
                  </pic:spPr>
                </pic:pic>
              </a:graphicData>
            </a:graphic>
          </wp:anchor>
        </w:drawing>
      </w:r>
    </w:p>
    <w:p>
      <w:pPr>
        <w:pStyle w:val="Para 04"/>
      </w:pPr>
      <w:r>
        <w:t xml:space="preserve">Journalistic note on the many official and private gifts that Bernardo de Holanda received during his visit to Colombia. Published in the newspaper </w:t>
        <w:br w:clear="none"/>
      </w:r>
      <w:r>
        <w:rPr>
          <w:rStyle w:val="Text3"/>
        </w:rPr>
        <w:t xml:space="preserve">El Tiempo </w:t>
        <w:br w:clear="none"/>
      </w:r>
      <w:r>
        <w:t xml:space="preserve">, on November 7, 1952.</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683000" cy="5511800"/>
            <wp:effectExtent b="0" l="0" r="0" t="0"/>
            <wp:wrapTopAndBottom/>
            <wp:docPr descr="Image" id="13" name="9_img01.jpeg"/>
            <wp:cNvGraphicFramePr>
              <a:graphicFrameLocks noChangeAspect="1"/>
            </wp:cNvGraphicFramePr>
            <a:graphic>
              <a:graphicData uri="http://schemas.openxmlformats.org/drawingml/2006/picture">
                <pic:pic>
                  <pic:nvPicPr>
                    <pic:cNvPr descr="Image" id="0" name="9_img01.jpeg"/>
                    <pic:cNvPicPr/>
                  </pic:nvPicPr>
                  <pic:blipFill>
                    <a:blip r:embed="rId17"/>
                    <a:stretch>
                      <a:fillRect/>
                    </a:stretch>
                  </pic:blipFill>
                  <pic:spPr>
                    <a:xfrm>
                      <a:off x="0" y="0"/>
                      <a:ext cx="3683000" cy="5511800"/>
                    </a:xfrm>
                    <a:prstGeom prst="rect">
                      <a:avLst/>
                    </a:prstGeom>
                  </pic:spPr>
                </pic:pic>
              </a:graphicData>
            </a:graphic>
          </wp:anchor>
        </w:drawing>
      </w:r>
    </w:p>
    <w:p>
      <w:pPr>
        <w:pStyle w:val="Para 04"/>
      </w:pPr>
      <w:r>
        <w:t xml:space="preserve">Bernardo de Holanda, in military uniform, during the press conference given in Bogotá before national and foreign media. Published in the newspaper </w:t>
        <w:br w:clear="none"/>
      </w:r>
      <w:r>
        <w:rPr>
          <w:rStyle w:val="Text3"/>
        </w:rPr>
        <w:t xml:space="preserve">El Tiempo </w:t>
        <w:br w:clear="none"/>
      </w:r>
      <w:r>
        <w:t xml:space="preserve">, on November 9, 1952.</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3898900"/>
            <wp:effectExtent b="0" l="0" r="0" t="0"/>
            <wp:wrapTopAndBottom/>
            <wp:docPr descr="Image" id="14" name="10_img01.jpeg"/>
            <wp:cNvGraphicFramePr>
              <a:graphicFrameLocks noChangeAspect="1"/>
            </wp:cNvGraphicFramePr>
            <a:graphic>
              <a:graphicData uri="http://schemas.openxmlformats.org/drawingml/2006/picture">
                <pic:pic>
                  <pic:nvPicPr>
                    <pic:cNvPr descr="Image" id="0" name="10_img01.jpeg"/>
                    <pic:cNvPicPr/>
                  </pic:nvPicPr>
                  <pic:blipFill>
                    <a:blip r:embed="rId18"/>
                    <a:stretch>
                      <a:fillRect/>
                    </a:stretch>
                  </pic:blipFill>
                  <pic:spPr>
                    <a:xfrm>
                      <a:off x="0" y="0"/>
                      <a:ext cx="3962400" cy="3898900"/>
                    </a:xfrm>
                    <a:prstGeom prst="rect">
                      <a:avLst/>
                    </a:prstGeom>
                  </pic:spPr>
                </pic:pic>
              </a:graphicData>
            </a:graphic>
          </wp:anchor>
        </w:drawing>
      </w:r>
    </w:p>
    <w:p>
      <w:pPr>
        <w:pStyle w:val="Para 04"/>
      </w:pPr>
      <w:r>
        <w:t xml:space="preserve">Graphic advertising for Colonial Residences during the fifties.</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5511800"/>
            <wp:effectExtent b="0" l="0" r="0" t="0"/>
            <wp:wrapTopAndBottom/>
            <wp:docPr descr="Image" id="15" name="11_img01.jpeg"/>
            <wp:cNvGraphicFramePr>
              <a:graphicFrameLocks noChangeAspect="1"/>
            </wp:cNvGraphicFramePr>
            <a:graphic>
              <a:graphicData uri="http://schemas.openxmlformats.org/drawingml/2006/picture">
                <pic:pic>
                  <pic:nvPicPr>
                    <pic:cNvPr descr="Image" id="0" name="11_img01.jpeg"/>
                    <pic:cNvPicPr/>
                  </pic:nvPicPr>
                  <pic:blipFill>
                    <a:blip r:embed="rId19"/>
                    <a:stretch>
                      <a:fillRect/>
                    </a:stretch>
                  </pic:blipFill>
                  <pic:spPr>
                    <a:xfrm>
                      <a:off x="0" y="0"/>
                      <a:ext cx="3962400" cy="5511800"/>
                    </a:xfrm>
                    <a:prstGeom prst="rect">
                      <a:avLst/>
                    </a:prstGeom>
                  </pic:spPr>
                </pic:pic>
              </a:graphicData>
            </a:graphic>
          </wp:anchor>
        </w:drawing>
      </w:r>
    </w:p>
    <w:p>
      <w:pPr>
        <w:pStyle w:val="Para 04"/>
      </w:pPr>
      <w:r>
        <w:t xml:space="preserve">Philip Citroen in uniform for tropical zones, possibly in the Dutch military unit on Curaçao. Undated photo (Citröen family archive).</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416300" cy="4508500"/>
            <wp:effectExtent b="0" l="0" r="0" t="0"/>
            <wp:wrapTopAndBottom/>
            <wp:docPr descr="Image" id="16" name="12_img01.jpeg"/>
            <wp:cNvGraphicFramePr>
              <a:graphicFrameLocks noChangeAspect="1"/>
            </wp:cNvGraphicFramePr>
            <a:graphic>
              <a:graphicData uri="http://schemas.openxmlformats.org/drawingml/2006/picture">
                <pic:pic>
                  <pic:nvPicPr>
                    <pic:cNvPr descr="Image" id="0" name="12_img01.jpeg"/>
                    <pic:cNvPicPr/>
                  </pic:nvPicPr>
                  <pic:blipFill>
                    <a:blip r:embed="rId20"/>
                    <a:stretch>
                      <a:fillRect/>
                    </a:stretch>
                  </pic:blipFill>
                  <pic:spPr>
                    <a:xfrm>
                      <a:off x="0" y="0"/>
                      <a:ext cx="3416300" cy="4508500"/>
                    </a:xfrm>
                    <a:prstGeom prst="rect">
                      <a:avLst/>
                    </a:prstGeom>
                  </pic:spPr>
                </pic:pic>
              </a:graphicData>
            </a:graphic>
          </wp:anchor>
        </w:drawing>
      </w:r>
    </w:p>
    <w:p>
      <w:pPr>
        <w:pStyle w:val="Para 04"/>
      </w:pPr>
      <w:r>
        <w:t xml:space="preserve">Prince Teodoro Lascaris-Comneno Micolaw, whom the Greek monarchists considered as Emperor of Constantinople, under the name Theodoro IX Lascaris Komnenos, and therefore Grand Master of the Sovereign and Imperial Order of Constantine the Great. He was one of the professors at the University of Tunja, directed by Julius Sieber, Hitler's friend and host in that city. Prince Teodoro said that the Marquis José María de Oriol, a Falangist, intermediary between General Francisco Franco and Don Juan Carlos to restore the monarchy in Spain, was sent to Tunja for unknown purposes.</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3035300"/>
            <wp:effectExtent b="0" l="0" r="0" t="0"/>
            <wp:wrapTopAndBottom/>
            <wp:docPr descr="Image" id="17" name="13_img01.jpeg"/>
            <wp:cNvGraphicFramePr>
              <a:graphicFrameLocks noChangeAspect="1"/>
            </wp:cNvGraphicFramePr>
            <a:graphic>
              <a:graphicData uri="http://schemas.openxmlformats.org/drawingml/2006/picture">
                <pic:pic>
                  <pic:nvPicPr>
                    <pic:cNvPr descr="Image" id="0" name="13_img01.jpeg"/>
                    <pic:cNvPicPr/>
                  </pic:nvPicPr>
                  <pic:blipFill>
                    <a:blip r:embed="rId21"/>
                    <a:stretch>
                      <a:fillRect/>
                    </a:stretch>
                  </pic:blipFill>
                  <pic:spPr>
                    <a:xfrm>
                      <a:off x="0" y="0"/>
                      <a:ext cx="3962400" cy="3035300"/>
                    </a:xfrm>
                    <a:prstGeom prst="rect">
                      <a:avLst/>
                    </a:prstGeom>
                  </pic:spPr>
                </pic:pic>
              </a:graphicData>
            </a:graphic>
          </wp:anchor>
        </w:drawing>
      </w:r>
    </w:p>
    <w:p>
      <w:pPr>
        <w:pStyle w:val="Para 04"/>
      </w:pPr>
      <w:r>
        <w:t xml:space="preserve">Interior garden of Colonial Residences. On the left, Citroën's wife, Fanny, with their son Philip (in the baby carriage). Colombian military are also observed.</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2755900"/>
            <wp:effectExtent b="0" l="0" r="0" t="0"/>
            <wp:wrapTopAndBottom/>
            <wp:docPr descr="Image" id="18" name="14_img01.jpeg"/>
            <wp:cNvGraphicFramePr>
              <a:graphicFrameLocks noChangeAspect="1"/>
            </wp:cNvGraphicFramePr>
            <a:graphic>
              <a:graphicData uri="http://schemas.openxmlformats.org/drawingml/2006/picture">
                <pic:pic>
                  <pic:nvPicPr>
                    <pic:cNvPr descr="Image" id="0" name="14_img01.jpeg"/>
                    <pic:cNvPicPr/>
                  </pic:nvPicPr>
                  <pic:blipFill>
                    <a:blip r:embed="rId22"/>
                    <a:stretch>
                      <a:fillRect/>
                    </a:stretch>
                  </pic:blipFill>
                  <pic:spPr>
                    <a:xfrm>
                      <a:off x="0" y="0"/>
                      <a:ext cx="3962400" cy="2755900"/>
                    </a:xfrm>
                    <a:prstGeom prst="rect">
                      <a:avLst/>
                    </a:prstGeom>
                  </pic:spPr>
                </pic:pic>
              </a:graphicData>
            </a:graphic>
          </wp:anchor>
        </w:drawing>
      </w:r>
    </w:p>
    <w:p>
      <w:pPr>
        <w:pStyle w:val="Para 04"/>
      </w:pPr>
      <w:r>
        <w:t xml:space="preserve">Hitler suffered discomfort in his right arm, wounded by a bomb in the attack on him in 1944. For this reason, as can be seen in this photo in which he is next to the hierarch Martin Bormann, he sometimes held it with his left hand . The scars corresponding to that wound can be seen in the photo taken in Tunja.</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75100" cy="5880100"/>
            <wp:effectExtent b="0" l="0" r="0" t="0"/>
            <wp:wrapTopAndBottom/>
            <wp:docPr descr="Image" id="19" name="15_img01.jpeg"/>
            <wp:cNvGraphicFramePr>
              <a:graphicFrameLocks noChangeAspect="1"/>
            </wp:cNvGraphicFramePr>
            <a:graphic>
              <a:graphicData uri="http://schemas.openxmlformats.org/drawingml/2006/picture">
                <pic:pic>
                  <pic:nvPicPr>
                    <pic:cNvPr descr="Image" id="0" name="15_img01.jpeg"/>
                    <pic:cNvPicPr/>
                  </pic:nvPicPr>
                  <pic:blipFill>
                    <a:blip r:embed="rId23"/>
                    <a:stretch>
                      <a:fillRect/>
                    </a:stretch>
                  </pic:blipFill>
                  <pic:spPr>
                    <a:xfrm>
                      <a:off x="0" y="0"/>
                      <a:ext cx="3975100" cy="5880100"/>
                    </a:xfrm>
                    <a:prstGeom prst="rect">
                      <a:avLst/>
                    </a:prstGeom>
                  </pic:spPr>
                </pic:pic>
              </a:graphicData>
            </a:graphic>
          </wp:anchor>
        </w:drawing>
      </w:r>
    </w:p>
    <w:p>
      <w:pPr>
        <w:pStyle w:val="Para 04"/>
      </w:pPr>
      <w:r>
        <w:t xml:space="preserve">Original photo of Adolf Hitler with Philip Citroën in the Colonial Residences, in Tunja, a copy of which was kept by the CIA.</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5410200"/>
            <wp:effectExtent b="0" l="0" r="0" t="0"/>
            <wp:wrapTopAndBottom/>
            <wp:docPr descr="Image" id="20" name="16_img01.jpeg"/>
            <wp:cNvGraphicFramePr>
              <a:graphicFrameLocks noChangeAspect="1"/>
            </wp:cNvGraphicFramePr>
            <a:graphic>
              <a:graphicData uri="http://schemas.openxmlformats.org/drawingml/2006/picture">
                <pic:pic>
                  <pic:nvPicPr>
                    <pic:cNvPr descr="Image" id="0" name="16_img01.jpeg"/>
                    <pic:cNvPicPr/>
                  </pic:nvPicPr>
                  <pic:blipFill>
                    <a:blip r:embed="rId24"/>
                    <a:stretch>
                      <a:fillRect/>
                    </a:stretch>
                  </pic:blipFill>
                  <pic:spPr>
                    <a:xfrm>
                      <a:off x="0" y="0"/>
                      <a:ext cx="3962400" cy="5410200"/>
                    </a:xfrm>
                    <a:prstGeom prst="rect">
                      <a:avLst/>
                    </a:prstGeom>
                  </pic:spPr>
                </pic:pic>
              </a:graphicData>
            </a:graphic>
          </wp:anchor>
        </w:drawing>
      </w:r>
    </w:p>
    <w:p>
      <w:pPr>
        <w:pStyle w:val="Para 04"/>
      </w:pPr>
      <w:r>
        <w:t xml:space="preserve">The CIA headquarters, referring to the possibility of tracking Hitler's presence in Colombia, indicated to its agents: “[...] it is believed that enormous efforts could be made in this matter with the remote possibility of establishing something concrete . We therefore suggest that this matter be dropped." CIA document, Adolf Hitler, November 4, 1955.</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75100" cy="5346700"/>
            <wp:effectExtent b="0" l="0" r="0" t="0"/>
            <wp:wrapTopAndBottom/>
            <wp:docPr descr="Image" id="21" name="17_img01.jpeg"/>
            <wp:cNvGraphicFramePr>
              <a:graphicFrameLocks noChangeAspect="1"/>
            </wp:cNvGraphicFramePr>
            <a:graphic>
              <a:graphicData uri="http://schemas.openxmlformats.org/drawingml/2006/picture">
                <pic:pic>
                  <pic:nvPicPr>
                    <pic:cNvPr descr="Image" id="0" name="17_img01.jpeg"/>
                    <pic:cNvPicPr/>
                  </pic:nvPicPr>
                  <pic:blipFill>
                    <a:blip r:embed="rId25"/>
                    <a:stretch>
                      <a:fillRect/>
                    </a:stretch>
                  </pic:blipFill>
                  <pic:spPr>
                    <a:xfrm>
                      <a:off x="0" y="0"/>
                      <a:ext cx="3975100" cy="5346700"/>
                    </a:xfrm>
                    <a:prstGeom prst="rect">
                      <a:avLst/>
                    </a:prstGeom>
                  </pic:spPr>
                </pic:pic>
              </a:graphicData>
            </a:graphic>
          </wp:anchor>
        </w:drawing>
      </w:r>
    </w:p>
    <w:p>
      <w:pPr>
        <w:pStyle w:val="Para 04"/>
      </w:pPr>
      <w:r>
        <w:t xml:space="preserve">The CIA document mentioning Tunja's photo and his contact with Philip Citroen.</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5346700"/>
            <wp:effectExtent b="0" l="0" r="0" t="0"/>
            <wp:wrapTopAndBottom/>
            <wp:docPr descr="Image" id="22" name="18_img01.jpeg"/>
            <wp:cNvGraphicFramePr>
              <a:graphicFrameLocks noChangeAspect="1"/>
            </wp:cNvGraphicFramePr>
            <a:graphic>
              <a:graphicData uri="http://schemas.openxmlformats.org/drawingml/2006/picture">
                <pic:pic>
                  <pic:nvPicPr>
                    <pic:cNvPr descr="Image" id="0" name="18_img01.jpeg"/>
                    <pic:cNvPicPr/>
                  </pic:nvPicPr>
                  <pic:blipFill>
                    <a:blip r:embed="rId26"/>
                    <a:stretch>
                      <a:fillRect/>
                    </a:stretch>
                  </pic:blipFill>
                  <pic:spPr>
                    <a:xfrm>
                      <a:off x="0" y="0"/>
                      <a:ext cx="3962400" cy="5346700"/>
                    </a:xfrm>
                    <a:prstGeom prst="rect">
                      <a:avLst/>
                    </a:prstGeom>
                  </pic:spPr>
                </pic:pic>
              </a:graphicData>
            </a:graphic>
          </wp:anchor>
        </w:drawing>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5283200"/>
            <wp:effectExtent b="0" l="0" r="0" t="0"/>
            <wp:wrapTopAndBottom/>
            <wp:docPr descr="Image" id="23" name="19_img01.jpeg"/>
            <wp:cNvGraphicFramePr>
              <a:graphicFrameLocks noChangeAspect="1"/>
            </wp:cNvGraphicFramePr>
            <a:graphic>
              <a:graphicData uri="http://schemas.openxmlformats.org/drawingml/2006/picture">
                <pic:pic>
                  <pic:nvPicPr>
                    <pic:cNvPr descr="Image" id="0" name="19_img01.jpeg"/>
                    <pic:cNvPicPr/>
                  </pic:nvPicPr>
                  <pic:blipFill>
                    <a:blip r:embed="rId27"/>
                    <a:stretch>
                      <a:fillRect/>
                    </a:stretch>
                  </pic:blipFill>
                  <pic:spPr>
                    <a:xfrm>
                      <a:off x="0" y="0"/>
                      <a:ext cx="3962400" cy="5283200"/>
                    </a:xfrm>
                    <a:prstGeom prst="rect">
                      <a:avLst/>
                    </a:prstGeom>
                  </pic:spPr>
                </pic:pic>
              </a:graphicData>
            </a:graphic>
          </wp:anchor>
        </w:drawing>
      </w:r>
    </w:p>
    <w:p>
      <w:pPr>
        <w:pStyle w:val="Para 04"/>
      </w:pPr>
      <w:r>
        <w:t xml:space="preserve">Photocopy of the original image, held by the CIA. The following text has been added to the document: "Adolf Schüttelmayer. Columbia (SIC) Tunga (SIC) South America 1954".</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37000" cy="5664200"/>
            <wp:effectExtent b="0" l="0" r="0" t="0"/>
            <wp:wrapTopAndBottom/>
            <wp:docPr descr="Image" id="24" name="20_img01.jpeg"/>
            <wp:cNvGraphicFramePr>
              <a:graphicFrameLocks noChangeAspect="1"/>
            </wp:cNvGraphicFramePr>
            <a:graphic>
              <a:graphicData uri="http://schemas.openxmlformats.org/drawingml/2006/picture">
                <pic:pic>
                  <pic:nvPicPr>
                    <pic:cNvPr descr="Image" id="0" name="20_img01.jpeg"/>
                    <pic:cNvPicPr/>
                  </pic:nvPicPr>
                  <pic:blipFill>
                    <a:blip r:embed="rId28"/>
                    <a:stretch>
                      <a:fillRect/>
                    </a:stretch>
                  </pic:blipFill>
                  <pic:spPr>
                    <a:xfrm>
                      <a:off x="0" y="0"/>
                      <a:ext cx="3937000" cy="5664200"/>
                    </a:xfrm>
                    <a:prstGeom prst="rect">
                      <a:avLst/>
                    </a:prstGeom>
                  </pic:spPr>
                </pic:pic>
              </a:graphicData>
            </a:graphic>
          </wp:anchor>
        </w:drawing>
      </w:r>
    </w:p>
    <w:p>
      <w:pPr>
        <w:pStyle w:val="Para 04"/>
      </w:pPr>
      <w:r>
        <w:t xml:space="preserve">File of the German chemist Eugen Binkele, who worked at the Sanicol Technical Medical Institute in Bogotá, which Adolf Hitler visited during his stay in Colombia. Colombian National Police, Foreigners Section, 1955.</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6108700"/>
            <wp:effectExtent b="0" l="0" r="0" t="0"/>
            <wp:wrapTopAndBottom/>
            <wp:docPr descr="Image" id="25" name="21_img01.jpeg"/>
            <wp:cNvGraphicFramePr>
              <a:graphicFrameLocks noChangeAspect="1"/>
            </wp:cNvGraphicFramePr>
            <a:graphic>
              <a:graphicData uri="http://schemas.openxmlformats.org/drawingml/2006/picture">
                <pic:pic>
                  <pic:nvPicPr>
                    <pic:cNvPr descr="Image" id="0" name="21_img01.jpeg"/>
                    <pic:cNvPicPr/>
                  </pic:nvPicPr>
                  <pic:blipFill>
                    <a:blip r:embed="rId29"/>
                    <a:stretch>
                      <a:fillRect/>
                    </a:stretch>
                  </pic:blipFill>
                  <pic:spPr>
                    <a:xfrm>
                      <a:off x="0" y="0"/>
                      <a:ext cx="3962400" cy="6108700"/>
                    </a:xfrm>
                    <a:prstGeom prst="rect">
                      <a:avLst/>
                    </a:prstGeom>
                  </pic:spPr>
                </pic:pic>
              </a:graphicData>
            </a:graphic>
          </wp:anchor>
        </w:drawing>
      </w:r>
    </w:p>
    <w:p>
      <w:pPr>
        <w:pStyle w:val="Para 04"/>
      </w:pPr>
      <w:r>
        <w:t xml:space="preserve">Application for a Certificate of Good Conduct from the German Johann Walter Blell, who was a director of the Sanicol Technical Medical Institute. National Police, Investigation Department, Foreigners Section, 1953.</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6057900"/>
            <wp:effectExtent b="0" l="0" r="0" t="0"/>
            <wp:wrapTopAndBottom/>
            <wp:docPr descr="Image" id="26" name="22_img01.jpeg"/>
            <wp:cNvGraphicFramePr>
              <a:graphicFrameLocks noChangeAspect="1"/>
            </wp:cNvGraphicFramePr>
            <a:graphic>
              <a:graphicData uri="http://schemas.openxmlformats.org/drawingml/2006/picture">
                <pic:pic>
                  <pic:nvPicPr>
                    <pic:cNvPr descr="Image" id="0" name="22_img01.jpeg"/>
                    <pic:cNvPicPr/>
                  </pic:nvPicPr>
                  <pic:blipFill>
                    <a:blip r:embed="rId30"/>
                    <a:stretch>
                      <a:fillRect/>
                    </a:stretch>
                  </pic:blipFill>
                  <pic:spPr>
                    <a:xfrm>
                      <a:off x="0" y="0"/>
                      <a:ext cx="3962400" cy="6057900"/>
                    </a:xfrm>
                    <a:prstGeom prst="rect">
                      <a:avLst/>
                    </a:prstGeom>
                  </pic:spPr>
                </pic:pic>
              </a:graphicData>
            </a:graphic>
          </wp:anchor>
        </w:drawing>
      </w:r>
    </w:p>
    <w:p>
      <w:pPr>
        <w:pStyle w:val="Para 04"/>
      </w:pPr>
      <w:r>
        <w:t xml:space="preserve">File of the German professor Julius Sieber of the Colombian National Police, Foreign Section, who served as rector of the Pedagogical University of Tunja, friend and host of Hitler during his visit to Colombia.</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3073400"/>
            <wp:effectExtent b="0" l="0" r="0" t="0"/>
            <wp:wrapTopAndBottom/>
            <wp:docPr descr="Image" id="27" name="23_img01.jpeg"/>
            <wp:cNvGraphicFramePr>
              <a:graphicFrameLocks noChangeAspect="1"/>
            </wp:cNvGraphicFramePr>
            <a:graphic>
              <a:graphicData uri="http://schemas.openxmlformats.org/drawingml/2006/picture">
                <pic:pic>
                  <pic:nvPicPr>
                    <pic:cNvPr descr="Image" id="0" name="23_img01.jpeg"/>
                    <pic:cNvPicPr/>
                  </pic:nvPicPr>
                  <pic:blipFill>
                    <a:blip r:embed="rId31"/>
                    <a:stretch>
                      <a:fillRect/>
                    </a:stretch>
                  </pic:blipFill>
                  <pic:spPr>
                    <a:xfrm>
                      <a:off x="0" y="0"/>
                      <a:ext cx="3962400" cy="3073400"/>
                    </a:xfrm>
                    <a:prstGeom prst="rect">
                      <a:avLst/>
                    </a:prstGeom>
                  </pic:spPr>
                </pic:pic>
              </a:graphicData>
            </a:graphic>
          </wp:anchor>
        </w:drawing>
      </w:r>
    </w:p>
    <w:p>
      <w:pPr>
        <w:pStyle w:val="Para 04"/>
      </w:pPr>
      <w:r>
        <w:t xml:space="preserve">The author with Professor Javier Ocampo López, president of the Academy of History, who revealed details of Hitler's presence in Tunja.</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2781300"/>
            <wp:effectExtent b="0" l="0" r="0" t="0"/>
            <wp:wrapTopAndBottom/>
            <wp:docPr descr="Image" id="28" name="24_img01.jpeg"/>
            <wp:cNvGraphicFramePr>
              <a:graphicFrameLocks noChangeAspect="1"/>
            </wp:cNvGraphicFramePr>
            <a:graphic>
              <a:graphicData uri="http://schemas.openxmlformats.org/drawingml/2006/picture">
                <pic:pic>
                  <pic:nvPicPr>
                    <pic:cNvPr descr="Image" id="0" name="24_img01.jpeg"/>
                    <pic:cNvPicPr/>
                  </pic:nvPicPr>
                  <pic:blipFill>
                    <a:blip r:embed="rId32"/>
                    <a:stretch>
                      <a:fillRect/>
                    </a:stretch>
                  </pic:blipFill>
                  <pic:spPr>
                    <a:xfrm>
                      <a:off x="0" y="0"/>
                      <a:ext cx="3962400" cy="2781300"/>
                    </a:xfrm>
                    <a:prstGeom prst="rect">
                      <a:avLst/>
                    </a:prstGeom>
                  </pic:spPr>
                </pic:pic>
              </a:graphicData>
            </a:graphic>
          </wp:anchor>
        </w:drawing>
      </w:r>
    </w:p>
    <w:p>
      <w:pPr>
        <w:pStyle w:val="Para 04"/>
      </w:pPr>
      <w:r>
        <w:t xml:space="preserve">Hitler (left) greets pilot Bela Angeloff, at the Club Húngaro de Vicente López, Buenos Aires province, Argentina, in the 1960s. The aviator could not remember the exact date on which the photograph he kept was taken, although he assured that it was of the Führer.</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2997200"/>
            <wp:effectExtent b="0" l="0" r="0" t="0"/>
            <wp:wrapTopAndBottom/>
            <wp:docPr descr="Image" id="29" name="24_img02.jpeg"/>
            <wp:cNvGraphicFramePr>
              <a:graphicFrameLocks noChangeAspect="1"/>
            </wp:cNvGraphicFramePr>
            <a:graphic>
              <a:graphicData uri="http://schemas.openxmlformats.org/drawingml/2006/picture">
                <pic:pic>
                  <pic:nvPicPr>
                    <pic:cNvPr descr="Image" id="0" name="24_img02.jpeg"/>
                    <pic:cNvPicPr/>
                  </pic:nvPicPr>
                  <pic:blipFill>
                    <a:blip r:embed="rId33"/>
                    <a:stretch>
                      <a:fillRect/>
                    </a:stretch>
                  </pic:blipFill>
                  <pic:spPr>
                    <a:xfrm>
                      <a:off x="0" y="0"/>
                      <a:ext cx="3962400" cy="2997200"/>
                    </a:xfrm>
                    <a:prstGeom prst="rect">
                      <a:avLst/>
                    </a:prstGeom>
                  </pic:spPr>
                </pic:pic>
              </a:graphicData>
            </a:graphic>
          </wp:anchor>
        </w:drawing>
      </w:r>
    </w:p>
    <w:p>
      <w:pPr>
        <w:pStyle w:val="Para 04"/>
      </w:pPr>
      <w:r>
        <w:t xml:space="preserve">Cardboard photo presumably of elderly Hitler during his visit to Bolivia. The poor quality of the image prevented a scientific expertise from being carried out.</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3962400" cy="5156200"/>
            <wp:effectExtent b="0" l="0" r="0" t="0"/>
            <wp:wrapTopAndBottom/>
            <wp:docPr descr="Image" id="30" name="25_img01.jpeg"/>
            <wp:cNvGraphicFramePr>
              <a:graphicFrameLocks noChangeAspect="1"/>
            </wp:cNvGraphicFramePr>
            <a:graphic>
              <a:graphicData uri="http://schemas.openxmlformats.org/drawingml/2006/picture">
                <pic:pic>
                  <pic:nvPicPr>
                    <pic:cNvPr descr="Image" id="0" name="25_img01.jpeg"/>
                    <pic:cNvPicPr/>
                  </pic:nvPicPr>
                  <pic:blipFill>
                    <a:blip r:embed="rId34"/>
                    <a:stretch>
                      <a:fillRect/>
                    </a:stretch>
                  </pic:blipFill>
                  <pic:spPr>
                    <a:xfrm>
                      <a:off x="0" y="0"/>
                      <a:ext cx="3962400" cy="5156200"/>
                    </a:xfrm>
                    <a:prstGeom prst="rect">
                      <a:avLst/>
                    </a:prstGeom>
                  </pic:spPr>
                </pic:pic>
              </a:graphicData>
            </a:graphic>
          </wp:anchor>
        </w:drawing>
      </w:r>
    </w:p>
    <w:p>
      <w:pPr>
        <w:pStyle w:val="Para 04"/>
      </w:pPr>
      <w:r>
        <w:t xml:space="preserve">King Baudouin of Belgium decorates François Citroën. His father, Leopoldo III, was in Colombia in 1954, the same year that Hitler was photographed in Tunja. (Undated newspaper article, from the Citroën family archives).</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4229100" cy="2743200"/>
            <wp:effectExtent b="0" l="0" r="0" t="0"/>
            <wp:wrapTopAndBottom/>
            <wp:docPr descr="Image" id="31" name="26_img01.jpeg"/>
            <wp:cNvGraphicFramePr>
              <a:graphicFrameLocks noChangeAspect="1"/>
            </wp:cNvGraphicFramePr>
            <a:graphic>
              <a:graphicData uri="http://schemas.openxmlformats.org/drawingml/2006/picture">
                <pic:pic>
                  <pic:nvPicPr>
                    <pic:cNvPr descr="Image" id="0" name="26_img01.jpeg"/>
                    <pic:cNvPicPr/>
                  </pic:nvPicPr>
                  <pic:blipFill>
                    <a:blip r:embed="rId35"/>
                    <a:stretch>
                      <a:fillRect/>
                    </a:stretch>
                  </pic:blipFill>
                  <pic:spPr>
                    <a:xfrm>
                      <a:off x="0" y="0"/>
                      <a:ext cx="4229100" cy="2743200"/>
                    </a:xfrm>
                    <a:prstGeom prst="rect">
                      <a:avLst/>
                    </a:prstGeom>
                  </pic:spPr>
                </pic:pic>
              </a:graphicData>
            </a:graphic>
          </wp:anchor>
        </w:drawing>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2895600" cy="4953000"/>
            <wp:effectExtent b="0" l="0" r="0" t="0"/>
            <wp:wrapTopAndBottom/>
            <wp:docPr descr="Image" id="32" name="27_img01.jpeg"/>
            <wp:cNvGraphicFramePr>
              <a:graphicFrameLocks noChangeAspect="1"/>
            </wp:cNvGraphicFramePr>
            <a:graphic>
              <a:graphicData uri="http://schemas.openxmlformats.org/drawingml/2006/picture">
                <pic:pic>
                  <pic:nvPicPr>
                    <pic:cNvPr descr="Image" id="0" name="27_img01.jpeg"/>
                    <pic:cNvPicPr/>
                  </pic:nvPicPr>
                  <pic:blipFill>
                    <a:blip r:embed="rId36"/>
                    <a:stretch>
                      <a:fillRect/>
                    </a:stretch>
                  </pic:blipFill>
                  <pic:spPr>
                    <a:xfrm>
                      <a:off x="0" y="0"/>
                      <a:ext cx="2895600" cy="4953000"/>
                    </a:xfrm>
                    <a:prstGeom prst="rect">
                      <a:avLst/>
                    </a:prstGeom>
                  </pic:spPr>
                </pic:pic>
              </a:graphicData>
            </a:graphic>
          </wp:anchor>
        </w:drawing>
      </w:r>
    </w:p>
    <w:p>
      <w:pPr>
        <w:pStyle w:val="Para 04"/>
      </w:pPr>
      <w:r>
        <w:t xml:space="preserve">In the right arm, a pre-existing lesion of significant size was detected, which caused a change in skin color, compatible with the wound suffered by Hitler as a result of the 1944 attack.</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4229100" cy="4495800"/>
            <wp:effectExtent b="0" l="0" r="0" t="0"/>
            <wp:wrapTopAndBottom/>
            <wp:docPr descr="Image" id="33" name="28_img01.jpeg"/>
            <wp:cNvGraphicFramePr>
              <a:graphicFrameLocks noChangeAspect="1"/>
            </wp:cNvGraphicFramePr>
            <a:graphic>
              <a:graphicData uri="http://schemas.openxmlformats.org/drawingml/2006/picture">
                <pic:pic>
                  <pic:nvPicPr>
                    <pic:cNvPr descr="Image" id="0" name="28_img01.jpeg"/>
                    <pic:cNvPicPr/>
                  </pic:nvPicPr>
                  <pic:blipFill>
                    <a:blip r:embed="rId37"/>
                    <a:stretch>
                      <a:fillRect/>
                    </a:stretch>
                  </pic:blipFill>
                  <pic:spPr>
                    <a:xfrm>
                      <a:off x="0" y="0"/>
                      <a:ext cx="4229100" cy="4495800"/>
                    </a:xfrm>
                    <a:prstGeom prst="rect">
                      <a:avLst/>
                    </a:prstGeom>
                  </pic:spPr>
                </pic:pic>
              </a:graphicData>
            </a:graphic>
          </wp:anchor>
        </w:drawing>
      </w:r>
    </w:p>
    <w:p>
      <w:pPr>
        <w:pStyle w:val="Para 04"/>
      </w:pPr>
      <w:r>
        <w:t xml:space="preserve">The comparison of the size and shape of the mustache worn by Adolf Hitler in a historical photo and the one taken in Tunja, shows the similarity of both.</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2222500" cy="5207000"/>
            <wp:effectExtent b="0" l="0" r="0" t="0"/>
            <wp:wrapTopAndBottom/>
            <wp:docPr descr="Image" id="34" name="29_img01.jpeg"/>
            <wp:cNvGraphicFramePr>
              <a:graphicFrameLocks noChangeAspect="1"/>
            </wp:cNvGraphicFramePr>
            <a:graphic>
              <a:graphicData uri="http://schemas.openxmlformats.org/drawingml/2006/picture">
                <pic:pic>
                  <pic:nvPicPr>
                    <pic:cNvPr descr="Image" id="0" name="29_img01.jpeg"/>
                    <pic:cNvPicPr/>
                  </pic:nvPicPr>
                  <pic:blipFill>
                    <a:blip r:embed="rId38"/>
                    <a:stretch>
                      <a:fillRect/>
                    </a:stretch>
                  </pic:blipFill>
                  <pic:spPr>
                    <a:xfrm>
                      <a:off x="0" y="0"/>
                      <a:ext cx="2222500" cy="5207000"/>
                    </a:xfrm>
                    <a:prstGeom prst="rect">
                      <a:avLst/>
                    </a:prstGeom>
                  </pic:spPr>
                </pic:pic>
              </a:graphicData>
            </a:graphic>
          </wp:anchor>
        </w:drawing>
      </w:r>
    </w:p>
    <w:p>
      <w:pPr>
        <w:pStyle w:val="Para 04"/>
      </w:pPr>
      <w:r>
        <w:t xml:space="preserve">The comparison of the eyebrows, between the photos of the forties and the one taken in Tunja, in 1954, show "surprising" coincidences as indicated in the expertise carried out.</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2413000" cy="5181600"/>
            <wp:effectExtent b="0" l="0" r="0" t="0"/>
            <wp:wrapTopAndBottom/>
            <wp:docPr descr="Image" id="35" name="30_img01.jpeg"/>
            <wp:cNvGraphicFramePr>
              <a:graphicFrameLocks noChangeAspect="1"/>
            </wp:cNvGraphicFramePr>
            <a:graphic>
              <a:graphicData uri="http://schemas.openxmlformats.org/drawingml/2006/picture">
                <pic:pic>
                  <pic:nvPicPr>
                    <pic:cNvPr descr="Image" id="0" name="30_img01.jpeg"/>
                    <pic:cNvPicPr/>
                  </pic:nvPicPr>
                  <pic:blipFill>
                    <a:blip r:embed="rId39"/>
                    <a:stretch>
                      <a:fillRect/>
                    </a:stretch>
                  </pic:blipFill>
                  <pic:spPr>
                    <a:xfrm>
                      <a:off x="0" y="0"/>
                      <a:ext cx="2413000" cy="5181600"/>
                    </a:xfrm>
                    <a:prstGeom prst="rect">
                      <a:avLst/>
                    </a:prstGeom>
                  </pic:spPr>
                </pic:pic>
              </a:graphicData>
            </a:graphic>
          </wp:anchor>
        </w:drawing>
      </w:r>
    </w:p>
    <w:p>
      <w:pPr>
        <w:pStyle w:val="Para 04"/>
      </w:pPr>
      <w:r>
        <w:t xml:space="preserve">The size and shape of the ears in the photos of the Führer and those of the famous fugitive in Tunja coincide completely.</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2197100" cy="5194300"/>
            <wp:effectExtent b="0" l="0" r="0" t="0"/>
            <wp:wrapTopAndBottom/>
            <wp:docPr descr="Image" id="36" name="31_img01.jpeg"/>
            <wp:cNvGraphicFramePr>
              <a:graphicFrameLocks noChangeAspect="1"/>
            </wp:cNvGraphicFramePr>
            <a:graphic>
              <a:graphicData uri="http://schemas.openxmlformats.org/drawingml/2006/picture">
                <pic:pic>
                  <pic:nvPicPr>
                    <pic:cNvPr descr="Image" id="0" name="31_img01.jpeg"/>
                    <pic:cNvPicPr/>
                  </pic:nvPicPr>
                  <pic:blipFill>
                    <a:blip r:embed="rId40"/>
                    <a:stretch>
                      <a:fillRect/>
                    </a:stretch>
                  </pic:blipFill>
                  <pic:spPr>
                    <a:xfrm>
                      <a:off x="0" y="0"/>
                      <a:ext cx="2197100" cy="5194300"/>
                    </a:xfrm>
                    <a:prstGeom prst="rect">
                      <a:avLst/>
                    </a:prstGeom>
                  </pic:spPr>
                </pic:pic>
              </a:graphicData>
            </a:graphic>
          </wp:anchor>
        </w:drawing>
      </w:r>
    </w:p>
    <w:p>
      <w:pPr>
        <w:pStyle w:val="Para 04"/>
      </w:pPr>
      <w:r>
        <w:t xml:space="preserve">The expertise revealed "absolute" coincidences in what has to do with the jaw, nose and cheekbones of the individuals in each of the photos.</w:t>
        <w:br w:clear="none"/>
      </w:r>
    </w:p>
    <w:p>
      <w:pPr>
        <w:pStyle w:val="Para 20"/>
      </w:pPr>
      <w:r>
        <w:drawing>
          <wp:anchor distB="0" distL="0" distR="0" distT="0" simplePos="0" relativeHeight="1" behindDoc="0" locked="0" layoutInCell="1" allowOverlap="1">
            <wp:simplePos x="0" y="0"/>
            <wp:positionH relativeFrom="margin">
              <wp:align>left</wp:align>
            </wp:positionH>
            <wp:positionV relativeFrom="line">
              <wp:align>top</wp:align>
            </wp:positionV>
            <wp:extent cx="2730500" cy="3073400"/>
            <wp:effectExtent b="0" l="0" r="0" t="0"/>
            <wp:wrapTopAndBottom/>
            <wp:docPr descr="Image" id="37" name="aut.jpeg"/>
            <wp:cNvGraphicFramePr>
              <a:graphicFrameLocks noChangeAspect="1"/>
            </wp:cNvGraphicFramePr>
            <a:graphic>
              <a:graphicData uri="http://schemas.openxmlformats.org/drawingml/2006/picture">
                <pic:pic>
                  <pic:nvPicPr>
                    <pic:cNvPr descr="Image" id="0" name="aut.jpeg"/>
                    <pic:cNvPicPr/>
                  </pic:nvPicPr>
                  <pic:blipFill>
                    <a:blip r:embed="rId41"/>
                    <a:stretch>
                      <a:fillRect/>
                    </a:stretch>
                  </pic:blipFill>
                  <pic:spPr>
                    <a:xfrm>
                      <a:off x="0" y="0"/>
                      <a:ext cx="2730500" cy="3073400"/>
                    </a:xfrm>
                    <a:prstGeom prst="rect">
                      <a:avLst/>
                    </a:prstGeom>
                  </pic:spPr>
                </pic:pic>
              </a:graphicData>
            </a:graphic>
          </wp:anchor>
        </w:drawing>
      </w:r>
    </w:p>
    <w:p>
      <w:pPr>
        <w:pStyle w:val="Para 21"/>
      </w:pPr>
      <w:r>
        <w:t>He was born on July 5, 1956 in Olivos, Buenos Aires province; He studied at the Escuela Superior de Periodismo –Instituto Grafotécnico–, and upon graduating he worked as a chronicler for the Clarín newspaper. Based in Bariloche since 1979, Basti dedicated himself to reconstructing the history of the Nazis who arrived in Argentina. In that southern city, he was a correspondent for the newspapers Ámbito Financiero and La Mañana del Sur, and for the news agency DyN (Diarios y Noticias). The author has published the books Nazi Bariloche, Hitler in Argentina, Hitler's exile, In the footsteps of Hitler, Hitler's secrets and Hitler in Colombia, and different essays on the presence in South America of fugitive Germans who fled Europe at the end of the Second World War. He has also coordinated expeditions in the South Atlantic in order to find the sunken hulls of the submarines used by the Nazis to escape. He led the Missing Link expedition that in 2022 found one of these ships, which is not reported in official records, near the beaches of Necochea, a city located in the south of the province of Buenos Aires.</w:t>
        <w:br w:clear="none"/>
        <w:br w:clear="none"/>
      </w:r>
    </w:p>
    <w:p>
      <w:pPr>
        <w:pStyle w:val="Para 22"/>
      </w:pPr>
      <w:r>
        <w:t xml:space="preserve">OTHER PUBLISHED BOOKS BY THE SAME AUTHOR</w:t>
        <w:br w:clear="none"/>
      </w:r>
    </w:p>
    <w:p>
      <w:pPr>
        <w:pStyle w:val="Para 13"/>
      </w:pPr>
      <w:r>
        <w:t xml:space="preserve">hitler in columbia</w:t>
        <w:br w:clear="none"/>
      </w:r>
    </w:p>
    <w:p>
      <w:pPr>
        <w:pStyle w:val="Para 13"/>
      </w:pPr>
      <w:r>
        <w:t xml:space="preserve">Hitler and the New World Order</w:t>
        <w:br w:clear="none"/>
      </w:r>
    </w:p>
    <w:p>
      <w:pPr>
        <w:pStyle w:val="Para 13"/>
      </w:pPr>
      <w:r>
        <w:t xml:space="preserve">Hitler's second life</w:t>
        <w:br w:clear="none"/>
      </w:r>
    </w:p>
    <w:p>
      <w:pPr>
        <w:pStyle w:val="Para 13"/>
      </w:pPr>
      <w:r>
        <w:t xml:space="preserve">Hitler's exile</w:t>
        <w:br w:clear="none"/>
      </w:r>
    </w:p>
    <w:p>
      <w:pPr>
        <w:pStyle w:val="Para 13"/>
      </w:pPr>
      <w:r>
        <w:t xml:space="preserve">In the footsteps of Hitler</w:t>
        <w:br w:clear="none"/>
      </w:r>
    </w:p>
    <w:p>
      <w:pPr>
        <w:pStyle w:val="Para 04"/>
      </w:pPr>
      <w:r>
        <w:t xml:space="preserve">￼</w:t>
        <w:br w:clear="none"/>
      </w:r>
    </w:p>
    <w:p>
      <w:pPr>
        <w:pStyle w:val="Para 04"/>
      </w:pPr>
      <w:r>
        <w:drawing>
          <wp:anchor distB="0" distL="0" distR="0" distT="0" simplePos="0" relativeHeight="1" behindDoc="0" locked="0" layoutInCell="1" allowOverlap="1">
            <wp:simplePos x="0" y="0"/>
            <wp:positionH relativeFrom="margin">
              <wp:align>left</wp:align>
            </wp:positionH>
            <wp:positionV relativeFrom="line">
              <wp:align>top</wp:align>
            </wp:positionV>
            <wp:extent cx="4229100" cy="6769100"/>
            <wp:effectExtent b="0" l="0" r="0" t="0"/>
            <wp:wrapTopAndBottom/>
            <wp:docPr descr="image" id="38" name="back.jpeg"/>
            <wp:cNvGraphicFramePr>
              <a:graphicFrameLocks noChangeAspect="1"/>
            </wp:cNvGraphicFramePr>
            <a:graphic>
              <a:graphicData uri="http://schemas.openxmlformats.org/drawingml/2006/picture">
                <pic:pic>
                  <pic:nvPicPr>
                    <pic:cNvPr descr="image" id="0" name="back.jpeg"/>
                    <pic:cNvPicPr/>
                  </pic:nvPicPr>
                  <pic:blipFill>
                    <a:blip r:embed="rId42"/>
                    <a:stretch>
                      <a:fillRect/>
                    </a:stretch>
                  </pic:blipFill>
                  <pic:spPr>
                    <a:xfrm>
                      <a:off x="0" y="0"/>
                      <a:ext cx="4229100" cy="6769100"/>
                    </a:xfrm>
                    <a:prstGeom prst="rect">
                      <a:avLst/>
                    </a:prstGeom>
                  </pic:spPr>
                </pic:pic>
              </a:graphicData>
            </a:graphic>
          </wp:anchor>
        </w:drawing>
      </w:r>
    </w:p>
    <w:sectPr>
      <w:pgSz w:w="12240" w:h="15840"/>
      <w:pgMar w:left="1440" w:top="1440" w:right="1440" w:bottom="1440"/>
      <w:cols w:space="720"/>
      <w:docGrid w:linePitch="360"/>
    </w:sectPr>
  </w:body>
</w:document>
</file>

<file path=word/fontTable.xml><?xml version="1.0" encoding="utf-8"?>
<w:fonts xmlns:r="http://schemas.openxmlformats.org/officeDocument/2006/relationships" xmlns:w="http://schemas.openxmlformats.org/wordprocessingml/2006/main">
  <w:font w:name="Cambria">
    <w:embedBoldItalic r:id="rId1" w:fontKey="{E96F4224-EA81-4040-9310-C2BE67E2BC4B}" w:subsetted="false"/>
    <w:embedRegular r:id="rId2" w:fontKey="{C86B9E89-D5B3-4C85-A8E2-428C7D969C8A}" w:subsetted="false"/>
    <w:embedBold r:id="rId3" w:fontKey="{D03430CD-E604-411A-A9E0-4E5717150982}" w:subsetted="false"/>
    <w:embedItalic r:id="rId4" w:fontKey="{CBE87A5E-BE4F-4B05-9967-A41387C3043A}" w:subsetted="false"/>
  </w:font>
  <w:font w:name="Times New Roman"/>
</w:fonts>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before="248" w:after="290" w:line="387" w:lineRule="atLeast"/>
      <w:ind w:firstLine="746" w:firstLineChars="0"/>
      <w:jc w:val="both"/>
    </w:pPr>
    <w:rPr>
      <w:rFonts w:ascii="Times New Roman" w:cs="Times New Roman" w:eastAsia="Times New Roman" w:hAnsi="Times New Roman"/>
      <w:sz w:val="24"/>
      <w:szCs w:val="24"/>
      <w:b w:val="off"/>
      <w:bCs w:val="off"/>
      <w:i w:val="off"/>
      <w:iCs w:val="off"/>
      <w:color w:val="000000"/>
      <w:shd w:fill="auto"/>
      <w:u w:val="none"/>
      <w:dstrike w:val="off"/>
      <w:strike w:val="off"/>
      <w:caps w:val="off"/>
      <w:smallCaps w:val="off"/>
      <w:shadow w:val="off"/>
      <w:spacing w:val="0"/>
      <w:vertAlign w:val="baseline"/>
      <w:bdr w:space="0" w:sz="0" w:val="none" w:color="auto"/>
    </w:rPr>
  </w:style>
  <w:style w:styleId="Para 01" w:type="paragraph">
    <w:name w:val="Para 01"/>
    <w:qFormat/>
    <w:basedOn w:val="Normal"/>
    <w:pPr>
      <w:spacing w:before="0" w:after="82" w:line="215" w:lineRule="atLeast"/>
      <w:ind w:hanging="746" w:hangingChars="0"/>
      <w:pBdr>
        <w:left w:space="37"/>
        <w:right w:space="18"/>
      </w:pBdr>
      <w:jc w:val="left"/>
    </w:pPr>
    <w:rPr>
      <w:sz w:val="18"/>
      <w:szCs w:val="18"/>
    </w:rPr>
  </w:style>
  <w:style w:styleId="Para 02" w:type="paragraph">
    <w:name w:val="Para 02"/>
    <w:qFormat/>
    <w:basedOn w:val="Normal"/>
    <w:pPr>
      <w:spacing w:before="0" w:after="269"/>
      <w:ind w:firstLine="0" w:firstLineChars="0"/>
    </w:pPr>
    <w:rPr>
      <w:rFonts w:ascii="Cambria" w:cs="Cambria" w:eastAsia="Cambria" w:hAnsi="Cambria"/>
      <w:i w:val="on"/>
      <w:iCs w:val="on"/>
    </w:rPr>
  </w:style>
  <w:style w:styleId="Para 03" w:type="paragraph">
    <w:name w:val="Para 03"/>
    <w:qFormat/>
    <w:basedOn w:val="Normal"/>
    <w:pPr>
      <w:spacing w:before="0" w:after="0"/>
      <w:ind w:firstLine="0" w:firstLineChars="0"/>
    </w:pPr>
    <w:rPr>
      <w:rFonts w:ascii="Cambria" w:cs="Cambria" w:eastAsia="Cambria" w:hAnsi="Cambria"/>
    </w:rPr>
  </w:style>
  <w:style w:styleId="Para 04" w:type="paragraph">
    <w:name w:val="Para 04"/>
    <w:qFormat/>
    <w:basedOn w:val="Normal"/>
    <w:pPr>
      <w:spacing w:before="0" w:after="0"/>
      <w:ind w:firstLine="0" w:firstLineChars="0"/>
      <w:jc w:val="left"/>
    </w:pPr>
    <w:rPr>
      <w:rFonts w:ascii="Cambria" w:cs="Cambria" w:eastAsia="Cambria" w:hAnsi="Cambria"/>
    </w:rPr>
  </w:style>
  <w:style w:styleId="Heading 2" w:type="paragraph">
    <w:name w:val="Heading 2"/>
    <w:qFormat/>
    <w:basedOn w:val="Normal"/>
    <w:pPr>
      <w:spacing w:before="228" w:after="103"/>
      <w:ind w:firstLine="0" w:firstLineChars="0"/>
      <w:jc w:val="left"/>
      <w:outlineLvl w:val="2"/>
    </w:pPr>
    <w:rPr>
      <w:rFonts w:ascii="Times New Roman" w:cs="Times New Roman" w:eastAsia="Times New Roman" w:hAnsi="Times New Roman"/>
      <w:sz w:val="24"/>
      <w:szCs w:val="24"/>
      <w:b w:val="off"/>
      <w:bCs w:val="off"/>
      <w:i w:val="off"/>
      <w:iCs w:val="off"/>
      <w:color w:val="000000"/>
      <w:shd w:fill="auto"/>
      <w:u w:val="none"/>
      <w:dstrike w:val="off"/>
      <w:strike w:val="off"/>
      <w:caps w:val="off"/>
      <w:smallCaps w:val="off"/>
      <w:shadow w:val="off"/>
      <w:spacing w:val="0"/>
      <w:vertAlign w:val="baseline"/>
      <w:bdr w:space="0" w:sz="0" w:val="none" w:color="auto"/>
    </w:rPr>
  </w:style>
  <w:style w:styleId="Para 06" w:type="paragraph">
    <w:name w:val="Para 06"/>
    <w:qFormat/>
    <w:basedOn w:val="Normal"/>
    <w:pPr>
      <w:spacing w:before="0" w:after="82" w:line="215" w:lineRule="atLeast"/>
      <w:ind w:hanging="746" w:hangingChars="0"/>
      <w:pBdr>
        <w:left w:space="37"/>
        <w:right w:space="18"/>
      </w:pBdr>
      <w:jc w:val="left"/>
    </w:pPr>
    <w:rPr>
      <w:rFonts w:ascii="Cambria" w:cs="Cambria" w:eastAsia="Cambria" w:hAnsi="Cambria"/>
      <w:sz w:val="18"/>
      <w:szCs w:val="18"/>
      <w:i w:val="on"/>
      <w:iCs w:val="on"/>
    </w:rPr>
  </w:style>
  <w:style w:styleId="Para 07" w:type="paragraph">
    <w:name w:val="Para 07"/>
    <w:qFormat/>
    <w:basedOn w:val="Normal"/>
    <w:pPr>
      <w:spacing w:before="165" w:after="0" w:line="295" w:lineRule="atLeast"/>
      <w:ind w:firstLine="0" w:firstLineChars="0"/>
      <w:jc w:val="left"/>
    </w:pPr>
    <w:rPr>
      <w:color w:val="0000FF"/>
      <w:u w:val="single"/>
    </w:rPr>
  </w:style>
  <w:style w:styleId="Para 08" w:type="paragraph">
    <w:name w:val="Para 08"/>
    <w:qFormat/>
    <w:basedOn w:val="Normal"/>
    <w:pPr>
      <w:spacing w:before="0" w:after="82" w:line="215" w:lineRule="atLeast"/>
      <w:ind w:hanging="746" w:hangingChars="0"/>
      <w:pBdr>
        <w:left w:space="37"/>
        <w:right w:space="37"/>
      </w:pBdr>
      <w:jc w:val="left"/>
    </w:pPr>
    <w:rPr>
      <w:sz w:val="18"/>
      <w:szCs w:val="18"/>
    </w:rPr>
  </w:style>
  <w:style w:styleId="Para 09" w:type="paragraph">
    <w:name w:val="Para 09"/>
    <w:qFormat/>
    <w:basedOn w:val="Normal"/>
    <w:pPr>
      <w:spacing w:before="0" w:after="0"/>
      <w:ind w:firstLine="0" w:firstLineChars="0"/>
    </w:pPr>
    <w:rPr>
      <w:rFonts w:ascii="Cambria" w:cs="Cambria" w:eastAsia="Cambria" w:hAnsi="Cambria"/>
      <w:i w:val="on"/>
      <w:iCs w:val="on"/>
    </w:rPr>
  </w:style>
  <w:style w:styleId="Para 10" w:type="paragraph">
    <w:name w:val="Para 10"/>
    <w:qFormat/>
    <w:basedOn w:val="Normal"/>
    <w:pPr>
      <w:spacing w:before="0" w:after="82" w:line="215" w:lineRule="atLeast"/>
      <w:ind w:hanging="746" w:hangingChars="0"/>
      <w:pBdr>
        <w:left w:space="37"/>
        <w:right w:space="37"/>
      </w:pBdr>
      <w:jc w:val="left"/>
    </w:pPr>
    <w:rPr>
      <w:rFonts w:ascii="Cambria" w:cs="Cambria" w:eastAsia="Cambria" w:hAnsi="Cambria"/>
      <w:sz w:val="18"/>
      <w:szCs w:val="18"/>
      <w:i w:val="on"/>
      <w:iCs w:val="on"/>
    </w:rPr>
  </w:style>
  <w:style w:styleId="Heading 1" w:type="paragraph">
    <w:name w:val="Heading 1"/>
    <w:qFormat/>
    <w:basedOn w:val="Normal"/>
    <w:pPr>
      <w:spacing w:before="0" w:after="435" w:line="408" w:lineRule="atLeast"/>
      <w:ind w:firstLine="0" w:firstLineChars="0"/>
      <w:jc w:val="left"/>
      <w:outlineLvl w:val="1"/>
    </w:pPr>
    <w:rPr>
      <w:sz w:val="34"/>
      <w:szCs w:val="34"/>
    </w:rPr>
  </w:style>
  <w:style w:styleId="Para 12" w:type="paragraph">
    <w:name w:val="Para 12"/>
    <w:qFormat/>
    <w:basedOn w:val="Normal"/>
    <w:pPr>
      <w:spacing w:before="0" w:after="435"/>
      <w:ind w:firstLine="0" w:firstLineChars="0"/>
      <w:jc w:val="left"/>
    </w:pPr>
    <w:rPr>
      <w:rFonts w:ascii="Times New Roman" w:cs="Times New Roman" w:eastAsia="Times New Roman" w:hAnsi="Times New Roman"/>
      <w:sz w:val="24"/>
      <w:szCs w:val="24"/>
      <w:b w:val="off"/>
      <w:bCs w:val="off"/>
      <w:i w:val="off"/>
      <w:iCs w:val="off"/>
      <w:color w:val="000000"/>
      <w:shd w:fill="auto"/>
      <w:u w:val="none"/>
      <w:dstrike w:val="off"/>
      <w:strike w:val="off"/>
      <w:caps w:val="off"/>
      <w:smallCaps w:val="off"/>
      <w:shadow w:val="off"/>
      <w:spacing w:val="0"/>
      <w:vertAlign w:val="baseline"/>
      <w:bdr w:space="0" w:sz="0" w:val="none" w:color="auto"/>
    </w:rPr>
  </w:style>
  <w:style w:styleId="Para 13" w:type="paragraph">
    <w:name w:val="Para 13"/>
    <w:qFormat/>
    <w:basedOn w:val="Normal"/>
    <w:pPr>
      <w:spacing w:before="0" w:after="0"/>
      <w:ind w:firstLine="0" w:firstLineChars="0"/>
      <w:shd w:color="auto" w:fill="22211F" w:val="clear"/>
      <w:jc w:val="left"/>
    </w:pPr>
    <w:rPr>
      <w:rFonts w:ascii="Cambria" w:cs="Cambria" w:eastAsia="Cambria" w:hAnsi="Cambria"/>
      <w:i w:val="on"/>
      <w:iCs w:val="on"/>
      <w:color w:val="FFFFFF"/>
    </w:rPr>
  </w:style>
  <w:style w:styleId="Para 14" w:type="paragraph">
    <w:name w:val="Para 14"/>
    <w:qFormat/>
    <w:basedOn w:val="Normal"/>
    <w:pPr>
      <w:spacing w:before="0" w:after="0"/>
      <w:ind w:firstLine="0" w:firstLineChars="0"/>
      <w:jc w:val="left"/>
    </w:pPr>
    <w:rPr>
      <w:rFonts w:ascii="Cambria" w:cs="Cambria" w:eastAsia="Cambria" w:hAnsi="Cambria"/>
      <w:i w:val="on"/>
      <w:iCs w:val="on"/>
    </w:rPr>
  </w:style>
  <w:style w:styleId="Para 15" w:type="paragraph">
    <w:name w:val="Para 15"/>
    <w:qFormat/>
    <w:basedOn w:val="Normal"/>
    <w:pPr>
      <w:spacing w:before="0" w:after="0"/>
      <w:ind w:firstLine="0" w:firstLineChars="0"/>
    </w:pPr>
    <w:rPr>
      <w:rFonts w:ascii="Cambria" w:cs="Cambria" w:eastAsia="Cambria" w:hAnsi="Cambria"/>
      <w:color w:val="0000FF"/>
      <w:u w:val="single"/>
    </w:rPr>
  </w:style>
  <w:style w:styleId="Para 16" w:type="paragraph">
    <w:name w:val="Para 16"/>
    <w:qFormat/>
    <w:basedOn w:val="Normal"/>
    <w:pPr>
      <w:spacing w:before="248" w:after="290" w:line="387" w:lineRule="atLeast"/>
      <w:ind w:firstLine="746" w:firstLineChars="0"/>
      <w:jc w:val="both"/>
    </w:pPr>
    <w:rPr>
      <w:i w:val="on"/>
      <w:iCs w:val="on"/>
    </w:rPr>
  </w:style>
  <w:style w:styleId="Para 17" w:type="paragraph">
    <w:name w:val="Para 17"/>
    <w:qFormat/>
    <w:basedOn w:val="Normal"/>
    <w:pPr>
      <w:spacing w:before="0" w:after="0" w:line="288" w:lineRule="atLeast"/>
      <w:ind w:firstLine="0" w:firstLineChars="0"/>
      <w:shd w:color="auto" w:fill="000000" w:val="clear"/>
      <w:jc w:val="left"/>
    </w:pPr>
    <w:rPr>
      <w:rFonts w:ascii="Cambria" w:cs="Cambria" w:eastAsia="Cambria" w:hAnsi="Cambria"/>
    </w:rPr>
  </w:style>
  <w:style w:styleId="Para 18" w:type="paragraph">
    <w:name w:val="Para 18"/>
    <w:qFormat/>
    <w:basedOn w:val="Normal"/>
    <w:pPr>
      <w:spacing w:before="0" w:after="0"/>
      <w:ind w:firstLine="0" w:firstLineChars="0"/>
      <w:jc w:val="left"/>
    </w:pPr>
    <w:rPr>
      <w:rFonts w:ascii="Cambria" w:cs="Cambria" w:eastAsia="Cambria" w:hAnsi="Cambria"/>
      <w:color w:val="0000FF"/>
      <w:u w:val="single"/>
    </w:rPr>
  </w:style>
  <w:style w:styleId="Para 19" w:type="paragraph">
    <w:name w:val="Para 19"/>
    <w:qFormat/>
    <w:basedOn w:val="Normal"/>
    <w:pPr>
      <w:spacing w:before="0" w:after="82" w:line="215" w:lineRule="atLeast"/>
      <w:ind w:hanging="746" w:hangingChars="0"/>
      <w:pBdr>
        <w:left w:space="37"/>
        <w:right w:space="18"/>
      </w:pBdr>
      <w:jc w:val="left"/>
    </w:pPr>
    <w:rPr>
      <w:sz w:val="18"/>
      <w:szCs w:val="18"/>
      <w:color w:val="0000FF"/>
      <w:u w:val="single"/>
    </w:rPr>
  </w:style>
  <w:style w:styleId="Para 20" w:type="paragraph">
    <w:name w:val="Para 20"/>
    <w:qFormat/>
    <w:basedOn w:val="Normal"/>
    <w:pPr>
      <w:spacing w:before="0" w:after="0"/>
      <w:ind w:firstLine="0" w:firstLineChars="0"/>
      <w:shd w:color="auto" w:fill="22211F" w:val="clear"/>
      <w:jc w:val="left"/>
    </w:pPr>
    <w:rPr>
      <w:rFonts w:ascii="Cambria" w:cs="Cambria" w:eastAsia="Cambria" w:hAnsi="Cambria"/>
      <w:color w:val="FFFFFF"/>
      <w:shd w:fill="22211F"/>
    </w:rPr>
  </w:style>
  <w:style w:styleId="Para 21" w:type="paragraph">
    <w:name w:val="Para 21"/>
    <w:qFormat/>
    <w:basedOn w:val="Normal"/>
    <w:pPr>
      <w:spacing w:before="0" w:after="0"/>
      <w:ind w:firstLine="0" w:firstLineChars="0"/>
      <w:shd w:color="auto" w:fill="22211F" w:val="clear"/>
    </w:pPr>
    <w:rPr>
      <w:rFonts w:ascii="Cambria" w:cs="Cambria" w:eastAsia="Cambria" w:hAnsi="Cambria"/>
      <w:color w:val="FFFFFF"/>
    </w:rPr>
  </w:style>
  <w:style w:styleId="Para 22" w:type="paragraph">
    <w:name w:val="Para 22"/>
    <w:qFormat/>
    <w:basedOn w:val="Normal"/>
    <w:pPr>
      <w:spacing w:before="0" w:after="0"/>
      <w:ind w:firstLine="0" w:firstLineChars="0"/>
      <w:shd w:color="auto" w:fill="22211F" w:val="clear"/>
      <w:jc w:val="left"/>
    </w:pPr>
    <w:rPr>
      <w:rFonts w:ascii="Cambria" w:cs="Cambria" w:eastAsia="Cambria" w:hAnsi="Cambria"/>
      <w:color w:val="DC0C1C"/>
    </w:rPr>
  </w:style>
  <w:style w:styleId="Text0" w:type="character">
    <w:name w:val="00 Text"/>
    <w:rPr>
      <w:rFonts w:ascii="Cambria" w:cs="Cambria" w:eastAsia="Cambria" w:hAnsi="Cambria"/>
      <w:i w:val="on"/>
      <w:iCs w:val="on"/>
    </w:rPr>
  </w:style>
  <w:style w:styleId="Text1" w:type="character">
    <w:name w:val="01 Text"/>
    <w:rPr>
      <w:color w:val="0000FF"/>
      <w:u w:val="single"/>
    </w:rPr>
  </w:style>
  <w:style w:styleId="Text2" w:type="character">
    <w:name w:val="02 Text"/>
    <w:rPr>
      <w:sz w:val="13"/>
      <w:szCs w:val="13"/>
      <w:color w:val="0000FF"/>
      <w:u w:val="single"/>
      <w:position w:val="5"/>
    </w:rPr>
  </w:style>
  <w:style w:styleId="Text3" w:type="character">
    <w:name w:val="03 Text"/>
    <w:rPr>
      <w:i w:val="on"/>
      <w:iCs w:val="on"/>
    </w:rPr>
  </w:style>
  <w:style w:styleId="Text4" w:type="character">
    <w:name w:val="04 Text"/>
    <w:rPr>
      <w:rFonts w:ascii="Cambria" w:cs="Cambria" w:eastAsia="Cambria" w:hAnsi="Cambria"/>
    </w:rPr>
  </w:style>
  <w:style w:styleId="Text5" w:type="character">
    <w:name w:val="05 Text"/>
    <w:rPr>
      <w:color w:val="000000"/>
      <w:u w:val="none"/>
    </w:rPr>
  </w:style>
  <w:style w:styleId="Text6" w:type="character">
    <w:name w:val="06 Text"/>
    <w:rPr>
      <w:rFonts w:ascii="Times New Roman" w:cs="Times New Roman" w:eastAsia="Times New Roman" w:hAnsi="Times New Roman"/>
      <w:i w:val="on"/>
      <w:iCs w:val="on"/>
    </w:rPr>
  </w:style>
  <w:style w:styleId="Text7" w:type="character">
    <w:name w:val="07 Text"/>
    <w:rPr>
      <w:rFonts w:ascii="Times New Roman" w:cs="Times New Roman" w:eastAsia="Times New Roman" w:hAnsi="Times New Roman"/>
      <w:i w:val="on"/>
      <w:iCs w:val="on"/>
      <w:color w:val="0000FF"/>
      <w:u w:val="single"/>
    </w:rPr>
  </w:style>
  <w:style w:styleId="Text8" w:type="character">
    <w:name w:val="08 Text"/>
    <w:rPr>
      <w:i w:val="on"/>
      <w:iCs w:val="on"/>
      <w:color w:val="000000"/>
      <w:u w:val="none"/>
    </w:rPr>
  </w:style>
  <w:style w:styleId="Text9" w:type="character">
    <w:name w:val="09 Text"/>
    <w:rPr>
      <w:sz w:val="13"/>
      <w:szCs w:val="13"/>
      <w:position w:val="5"/>
    </w:rPr>
  </w:style>
  <w:style w:styleId="Text10" w:type="character">
    <w:name w:val="10 Text"/>
    <w:rPr>
      <w:rFonts w:ascii="Cambria" w:cs="Cambria" w:eastAsia="Cambria" w:hAnsi="Cambria"/>
      <w:i w:val="on"/>
      <w:iCs w:val="on"/>
      <w:color w:val="000000"/>
      <w:u w:val="none"/>
    </w:rPr>
  </w:style>
  <w:style w:styleId="Text11" w:type="character">
    <w:name w:val="11 Text"/>
    <w:rPr>
      <w:sz w:val="13"/>
      <w:szCs w:val="13"/>
      <w:u w:val="single"/>
      <w:position w:val="5"/>
    </w:r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Untitled_8.png"/><Relationship Id="rId6" Type="http://schemas.openxmlformats.org/officeDocument/2006/relationships/image" Target="media/image.png"/><Relationship Id="rId7" Type="http://schemas.openxmlformats.org/officeDocument/2006/relationships/image" Target="media/logo.jpeg"/><Relationship Id="rId8" Type="http://schemas.openxmlformats.org/officeDocument/2006/relationships/image" Target="media/512x512.png"/><Relationship Id="rId9" Type="http://schemas.openxmlformats.org/officeDocument/2006/relationships/image" Target="media/image-1.png"/><Relationship Id="rId10" Type="http://schemas.openxmlformats.org/officeDocument/2006/relationships/image" Target="media/2_img01.jpeg"/><Relationship Id="rId11" Type="http://schemas.openxmlformats.org/officeDocument/2006/relationships/image" Target="media/3_img01.jpeg"/><Relationship Id="rId12" Type="http://schemas.openxmlformats.org/officeDocument/2006/relationships/image" Target="media/4_img01.jpeg"/><Relationship Id="rId13" Type="http://schemas.openxmlformats.org/officeDocument/2006/relationships/image" Target="media/5_img01.jpeg"/><Relationship Id="rId14" Type="http://schemas.openxmlformats.org/officeDocument/2006/relationships/image" Target="media/6_img01.jpeg"/><Relationship Id="rId15" Type="http://schemas.openxmlformats.org/officeDocument/2006/relationships/image" Target="media/7_img01.jpeg"/><Relationship Id="rId16" Type="http://schemas.openxmlformats.org/officeDocument/2006/relationships/image" Target="media/8_img01.jpeg"/><Relationship Id="rId17" Type="http://schemas.openxmlformats.org/officeDocument/2006/relationships/image" Target="media/9_img01.jpeg"/><Relationship Id="rId18" Type="http://schemas.openxmlformats.org/officeDocument/2006/relationships/image" Target="media/10_img01.jpeg"/><Relationship Id="rId19" Type="http://schemas.openxmlformats.org/officeDocument/2006/relationships/image" Target="media/11_img01.jpeg"/><Relationship Id="rId20" Type="http://schemas.openxmlformats.org/officeDocument/2006/relationships/image" Target="media/12_img01.jpeg"/><Relationship Id="rId21" Type="http://schemas.openxmlformats.org/officeDocument/2006/relationships/image" Target="media/13_img01.jpeg"/><Relationship Id="rId22" Type="http://schemas.openxmlformats.org/officeDocument/2006/relationships/image" Target="media/14_img01.jpeg"/><Relationship Id="rId23" Type="http://schemas.openxmlformats.org/officeDocument/2006/relationships/image" Target="media/15_img01.jpeg"/><Relationship Id="rId24" Type="http://schemas.openxmlformats.org/officeDocument/2006/relationships/image" Target="media/16_img01.jpeg"/><Relationship Id="rId25" Type="http://schemas.openxmlformats.org/officeDocument/2006/relationships/image" Target="media/17_img01.jpeg"/><Relationship Id="rId26" Type="http://schemas.openxmlformats.org/officeDocument/2006/relationships/image" Target="media/18_img01.jpeg"/><Relationship Id="rId27" Type="http://schemas.openxmlformats.org/officeDocument/2006/relationships/image" Target="media/19_img01.jpeg"/><Relationship Id="rId28" Type="http://schemas.openxmlformats.org/officeDocument/2006/relationships/image" Target="media/20_img01.jpeg"/><Relationship Id="rId29" Type="http://schemas.openxmlformats.org/officeDocument/2006/relationships/image" Target="media/21_img01.jpeg"/><Relationship Id="rId30" Type="http://schemas.openxmlformats.org/officeDocument/2006/relationships/image" Target="media/22_img01.jpeg"/><Relationship Id="rId31" Type="http://schemas.openxmlformats.org/officeDocument/2006/relationships/image" Target="media/23_img01.jpeg"/><Relationship Id="rId32" Type="http://schemas.openxmlformats.org/officeDocument/2006/relationships/image" Target="media/24_img01.jpeg"/><Relationship Id="rId33" Type="http://schemas.openxmlformats.org/officeDocument/2006/relationships/image" Target="media/24_img02.jpeg"/><Relationship Id="rId34" Type="http://schemas.openxmlformats.org/officeDocument/2006/relationships/image" Target="media/25_img01.jpeg"/><Relationship Id="rId35" Type="http://schemas.openxmlformats.org/officeDocument/2006/relationships/image" Target="media/26_img01.jpeg"/><Relationship Id="rId36" Type="http://schemas.openxmlformats.org/officeDocument/2006/relationships/image" Target="media/27_img01.jpeg"/><Relationship Id="rId37" Type="http://schemas.openxmlformats.org/officeDocument/2006/relationships/image" Target="media/28_img01.jpeg"/><Relationship Id="rId38" Type="http://schemas.openxmlformats.org/officeDocument/2006/relationships/image" Target="media/29_img01.jpeg"/><Relationship Id="rId39" Type="http://schemas.openxmlformats.org/officeDocument/2006/relationships/image" Target="media/30_img01.jpeg"/><Relationship Id="rId40" Type="http://schemas.openxmlformats.org/officeDocument/2006/relationships/image" Target="media/31_img01.jpeg"/><Relationship Id="rId41" Type="http://schemas.openxmlformats.org/officeDocument/2006/relationships/image" Target="media/aut.jpeg"/><Relationship Id="rId42" Type="http://schemas.openxmlformats.org/officeDocument/2006/relationships/image" Target="media/back.jpeg"/><Relationship Id="rId43" Type="http://schemas.openxmlformats.org/officeDocument/2006/relationships/hyperlink" Target="http://www.planetadelibros.com.co" TargetMode="External"/><Relationship Id="rId44" Type="http://schemas.openxmlformats.org/officeDocument/2006/relationships/hyperlink" Target="https://www.elmundo.com/portal/pagina.general.impresion.php?idx=67898" TargetMode="External"/><Relationship Id="rId45" Type="http://schemas.openxmlformats.org/officeDocument/2006/relationships/hyperlink" Target="https://www.elespectador.com/bogota/el-cadaver-de-cemento-article-202143/" TargetMode="External"/><Relationship Id="rId46" Type="http://schemas.openxmlformats.org/officeDocument/2006/relationships/hyperlink" Target="https://www.revistacredencial.com/historia/temas/el-nacimiento-de-la-industria-colombiana" TargetMode="External"/><Relationship Id="rId47" Type="http://schemas.openxmlformats.org/officeDocument/2006/relationships/hyperlink" Target="http://www.jstor.org/stable/25593712" TargetMode="External"/><Relationship Id="rId48" Type="http://schemas.openxmlformats.org/officeDocument/2006/relationships/hyperlink" Target="http://www.memoriachilena.cl" TargetMode="External"/><Relationship Id="rId49" Type="http://schemas.openxmlformats.org/officeDocument/2006/relationships/hyperlink" Target="https://www.sfgate.com/opinion/article/Eugenics-and-the-Nazis-the-California-2549771.php" TargetMode="External"/><Relationship Id="rId50" Type="http://schemas.openxmlformats.org/officeDocument/2006/relationships/hyperlink" Target="https://www.banrepcultural.org/biblioteca-virtual/credencial-historia/numero-21/el-rey-leopoldo-de-belgica-en-uraba" TargetMode="External"/><Relationship Id="rId51" Type="http://schemas.openxmlformats.org/officeDocument/2006/relationships/hyperlink" Target="https://www.biografiasyvidas.com/biografia/l/leopoldo_iii.htm" TargetMode="External"/><Relationship Id="rId52" Type="http://schemas.openxmlformats.org/officeDocument/2006/relationships/hyperlink" Target="http://www.asisucedio.co" TargetMode="External"/><Relationship Id="rId53" Type="http://schemas.openxmlformats.org/officeDocument/2006/relationships/hyperlink" Target="http://www.uptc.edu.co/infantil/1_ns%23:~:text=Logo%2520S%25C3%25ADmbolo&amp;text=El%2520%25C3%25A1guila:%2520significa%2520poder%2520y,en%2520honor%2520al%2520Cacique%2520Goranchacha" TargetMode="External"/><Relationship Id="rId54" Type="http://schemas.openxmlformats.org/officeDocument/2006/relationships/hyperlink" Target="https://onlinebooks.library.upenn.edu/webbin/book/lookupid?key=ha001122870" TargetMode="External"/><Relationship Id="rId55" Type="http://schemas.openxmlformats.org/officeDocument/2006/relationships/hyperlink" Target="https://historiadevaldivia-chile.blogspot.com.ar/2014/02/familia-schneider.html" TargetMode="External"/><Relationship Id="rId56" Type="http://schemas.openxmlformats.org/officeDocument/2006/relationships/hyperlink" Target="https://elexpediente.co/dueno-la-casa-teusaquillo-donde-se-alojo-hitler-bogota/" TargetMode="External"/><Relationship Id="rId57" Type="http://schemas.openxmlformats.org/officeDocument/2006/relationships/hyperlink" Target="https://www.youtube.com/watch?v=x7s05N3fw-A&amp;t=19s" TargetMode="External"/><Relationship Id="rId58" Type="http://schemas.openxmlformats.org/officeDocument/2006/relationships/hyperlink" Target="https://www.youtube.com/watch?v=OzH4kdNzidY&amp;feature=youtu.be" TargetMode="External"/><Relationship Id="rId59" Type="http://schemas.openxmlformats.org/officeDocument/2006/relationships/hyperlink" Target="https://www.elespectador.com/el-magazin-cultural/belencito-una-ciudad-a-marchas-forzadas-258552/" TargetMode="External"/><Relationship Id="rId60" Type="http://schemas.openxmlformats.org/officeDocument/2006/relationships/hyperlink" Target="https://revistas.javeriana.edu.co/index.php/memoysociedad/article/view/7617" TargetMode="External"/><Relationship Id="rId61" Type="http://schemas.openxmlformats.org/officeDocument/2006/relationships/hyperlink" Target="https://doi.org/10.17227/01203916.5296" TargetMode="External"/><Relationship Id="rId62" Type="http://schemas.openxmlformats.org/officeDocument/2006/relationships/hyperlink" Target="https://doi.org/10.21158/01208160.n75.2013.790" TargetMode="External"/><Relationship Id="rId63" Type="http://schemas.openxmlformats.org/officeDocument/2006/relationships/hyperlink" Target="https://revistas.ucm.es/index.php/HICS/article/view/HICS9999110047A" TargetMode="External"/><Relationship Id="rId64" Type="http://schemas.openxmlformats.org/officeDocument/2006/relationships/hyperlink" Target="https://doi.org/10.20396/lobore.v10i2.8646189" TargetMode="External"/><Relationship Id="rId65" Type="http://schemas.openxmlformats.org/officeDocument/2006/relationships/hyperlink" Target="https://doi.org/10.11144/Javeriana.apc27-2.iapi" TargetMode="External"/></Relationships>
</file>

<file path=word/_rels/fontTable.xml.rels><?xml version='1.0' encoding='utf-8'?>
<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s>
</file>

<file path=docProps/app.xml><?xml version="1.0" encoding="utf-8"?>
<Properties xmlns="http://schemas.openxmlformats.org/officeDocument/2006/extended-properties">
  <Application>calibre</Application>
  <AppVersion>04.0099</AppVersion>
  <DocSecurity>0</DocSecurity>
  <HyperlinksChanged>false</HyperlinksChanged>
  <LinksUpToDate>true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2023-08-18T14:38:06Z</dcterms:created>
  <dcterms:modified xsi:type="dcterms:W3CDTF">2023-08-18T14:38:06Z</dcterms:modified>
  <dc:title>The Photos of Hitler After The War</dc:title>
  <dc:creator>Abel Basti</dc:creator>
  <cp:keywords>History</cp:keywords>
  <dc:language>en</dc:language>
</cp:coreProperties>
</file>